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AF" w:rsidRPr="002769C4" w:rsidRDefault="002769C4" w:rsidP="002769C4">
      <w:pPr>
        <w:bidi/>
        <w:rPr>
          <w:rFonts w:asciiTheme="minorBidi" w:hAnsiTheme="minorBidi"/>
          <w:b/>
          <w:bCs/>
          <w:sz w:val="32"/>
          <w:szCs w:val="32"/>
          <w:rtl/>
          <w:lang w:bidi="ar-IQ"/>
        </w:rPr>
      </w:pPr>
      <w:r w:rsidRPr="002769C4">
        <w:rPr>
          <w:rFonts w:asciiTheme="minorBidi" w:hAnsiTheme="minorBidi"/>
          <w:b/>
          <w:bCs/>
          <w:sz w:val="32"/>
          <w:szCs w:val="32"/>
          <w:rtl/>
          <w:lang w:bidi="ar-IQ"/>
        </w:rPr>
        <w:t xml:space="preserve">نظام الرقابة الداخلية </w:t>
      </w:r>
    </w:p>
    <w:p w:rsidR="002769C4" w:rsidRPr="002769C4" w:rsidRDefault="002769C4" w:rsidP="002769C4">
      <w:pPr>
        <w:bidi/>
        <w:spacing w:after="120"/>
        <w:jc w:val="both"/>
        <w:rPr>
          <w:rFonts w:asciiTheme="minorBidi" w:hAnsiTheme="minorBidi"/>
          <w:sz w:val="28"/>
          <w:szCs w:val="28"/>
        </w:rPr>
      </w:pPr>
      <w:r w:rsidRPr="002769C4">
        <w:rPr>
          <w:rFonts w:asciiTheme="minorBidi" w:hAnsiTheme="minorBidi"/>
          <w:sz w:val="28"/>
          <w:szCs w:val="28"/>
          <w:rtl/>
          <w:lang w:bidi="ar-IQ"/>
        </w:rPr>
        <w:t>عرفها المعهد الأمريكي للمحاسبين القانونيين (</w:t>
      </w:r>
      <w:r w:rsidRPr="002769C4">
        <w:rPr>
          <w:rFonts w:asciiTheme="minorBidi" w:hAnsiTheme="minorBidi"/>
          <w:sz w:val="28"/>
          <w:szCs w:val="28"/>
        </w:rPr>
        <w:t xml:space="preserve">AICPA </w:t>
      </w:r>
      <w:r w:rsidRPr="002769C4">
        <w:rPr>
          <w:rFonts w:asciiTheme="minorBidi" w:hAnsiTheme="minorBidi"/>
          <w:sz w:val="28"/>
          <w:szCs w:val="28"/>
          <w:rtl/>
          <w:lang w:bidi="ar-IQ"/>
        </w:rPr>
        <w:t xml:space="preserve"> )بأنه مجموعة من الإجراءات واكتشـاف الأخطاء، والطرائـق المسـتخدمة فـي المنشـأة، للمحافظـة علـى النقديـة والأصول الأخرى, وضمان دقة السجلات.</w:t>
      </w:r>
    </w:p>
    <w:p w:rsidR="002769C4" w:rsidRPr="002769C4" w:rsidRDefault="002769C4" w:rsidP="002769C4">
      <w:pPr>
        <w:bidi/>
        <w:spacing w:after="120"/>
        <w:jc w:val="both"/>
        <w:rPr>
          <w:rFonts w:asciiTheme="minorBidi" w:hAnsiTheme="minorBidi"/>
          <w:sz w:val="28"/>
          <w:szCs w:val="28"/>
        </w:rPr>
      </w:pPr>
      <w:r w:rsidRPr="002769C4">
        <w:rPr>
          <w:rFonts w:asciiTheme="minorBidi" w:hAnsiTheme="minorBidi"/>
          <w:sz w:val="28"/>
          <w:szCs w:val="28"/>
          <w:rtl/>
          <w:lang w:bidi="ar-IQ"/>
        </w:rPr>
        <w:t>عرف نظـام الرقابـة الداخليـة مـن لجنـة رعايـة المصـالح (</w:t>
      </w:r>
      <w:r w:rsidRPr="002769C4">
        <w:rPr>
          <w:rFonts w:asciiTheme="minorBidi" w:hAnsiTheme="minorBidi"/>
          <w:sz w:val="28"/>
          <w:szCs w:val="28"/>
        </w:rPr>
        <w:t xml:space="preserve">COSO  </w:t>
      </w:r>
      <w:r w:rsidRPr="002769C4">
        <w:rPr>
          <w:rFonts w:asciiTheme="minorBidi" w:hAnsiTheme="minorBidi"/>
          <w:sz w:val="28"/>
          <w:szCs w:val="28"/>
          <w:rtl/>
          <w:lang w:bidi="ar-IQ"/>
        </w:rPr>
        <w:t xml:space="preserve"> )بأنـه عمليـات تنجـز مـن مجلـس إدارة المنشـأة وانهـا صـممت لتـوفير التأكيد المعقـول فيمـا يتعلـق بإنجـاز الأهداف التاليــة  :</w:t>
      </w:r>
    </w:p>
    <w:p w:rsidR="00E95E18" w:rsidRPr="002769C4" w:rsidRDefault="00CA34B4" w:rsidP="002769C4">
      <w:pPr>
        <w:numPr>
          <w:ilvl w:val="0"/>
          <w:numId w:val="1"/>
        </w:numPr>
        <w:tabs>
          <w:tab w:val="clear" w:pos="360"/>
          <w:tab w:val="num" w:pos="720"/>
        </w:tabs>
        <w:bidi/>
        <w:spacing w:after="120"/>
        <w:ind w:left="0"/>
        <w:rPr>
          <w:rFonts w:asciiTheme="minorBidi" w:hAnsiTheme="minorBidi"/>
          <w:sz w:val="28"/>
          <w:szCs w:val="28"/>
        </w:rPr>
      </w:pPr>
      <w:r w:rsidRPr="002769C4">
        <w:rPr>
          <w:rFonts w:asciiTheme="minorBidi" w:hAnsiTheme="minorBidi"/>
          <w:sz w:val="28"/>
          <w:szCs w:val="28"/>
          <w:rtl/>
          <w:lang w:bidi="ar-IQ"/>
        </w:rPr>
        <w:t xml:space="preserve">كفاية العمليات وفاعليتها. </w:t>
      </w:r>
    </w:p>
    <w:p w:rsidR="00E95E18" w:rsidRPr="002769C4" w:rsidRDefault="00CA34B4" w:rsidP="002769C4">
      <w:pPr>
        <w:numPr>
          <w:ilvl w:val="0"/>
          <w:numId w:val="1"/>
        </w:numPr>
        <w:tabs>
          <w:tab w:val="clear" w:pos="360"/>
          <w:tab w:val="num" w:pos="720"/>
        </w:tabs>
        <w:bidi/>
        <w:spacing w:after="120"/>
        <w:ind w:left="0"/>
        <w:rPr>
          <w:rFonts w:asciiTheme="minorBidi" w:hAnsiTheme="minorBidi"/>
          <w:sz w:val="28"/>
          <w:szCs w:val="28"/>
        </w:rPr>
      </w:pPr>
      <w:r w:rsidRPr="002769C4">
        <w:rPr>
          <w:rFonts w:asciiTheme="minorBidi" w:hAnsiTheme="minorBidi"/>
          <w:sz w:val="28"/>
          <w:szCs w:val="28"/>
          <w:rtl/>
          <w:lang w:bidi="ar-IQ"/>
        </w:rPr>
        <w:t xml:space="preserve">إمكانية الاعتماد على التقارير المالية. </w:t>
      </w:r>
    </w:p>
    <w:p w:rsidR="00E95E18" w:rsidRPr="002769C4" w:rsidRDefault="00CA34B4" w:rsidP="002769C4">
      <w:pPr>
        <w:numPr>
          <w:ilvl w:val="0"/>
          <w:numId w:val="1"/>
        </w:numPr>
        <w:tabs>
          <w:tab w:val="clear" w:pos="360"/>
          <w:tab w:val="num" w:pos="720"/>
        </w:tabs>
        <w:bidi/>
        <w:spacing w:after="120"/>
        <w:ind w:left="0"/>
        <w:rPr>
          <w:rFonts w:asciiTheme="minorBidi" w:hAnsiTheme="minorBidi"/>
          <w:sz w:val="28"/>
          <w:szCs w:val="28"/>
        </w:rPr>
      </w:pPr>
      <w:r w:rsidRPr="002769C4">
        <w:rPr>
          <w:rFonts w:asciiTheme="minorBidi" w:hAnsiTheme="minorBidi"/>
          <w:sz w:val="28"/>
          <w:szCs w:val="28"/>
          <w:rtl/>
          <w:lang w:bidi="ar-IQ"/>
        </w:rPr>
        <w:t>الالتزام بالقوانين والأنظمة المطبقة السارية المفعول.</w:t>
      </w:r>
    </w:p>
    <w:p w:rsidR="002769C4" w:rsidRPr="002769C4" w:rsidRDefault="002769C4" w:rsidP="002769C4">
      <w:pPr>
        <w:bidi/>
        <w:jc w:val="both"/>
        <w:rPr>
          <w:rFonts w:asciiTheme="minorBidi" w:hAnsiTheme="minorBidi"/>
          <w:sz w:val="28"/>
          <w:szCs w:val="28"/>
        </w:rPr>
      </w:pPr>
      <w:r w:rsidRPr="002769C4">
        <w:rPr>
          <w:rFonts w:asciiTheme="minorBidi" w:hAnsiTheme="minorBidi"/>
          <w:sz w:val="28"/>
          <w:szCs w:val="28"/>
          <w:rtl/>
          <w:lang w:bidi="ar-IQ"/>
        </w:rPr>
        <w:t>اما معهـد المـدققين الـداخليين الأمريكيين (</w:t>
      </w:r>
      <w:r w:rsidRPr="002769C4">
        <w:rPr>
          <w:rFonts w:asciiTheme="minorBidi" w:hAnsiTheme="minorBidi"/>
          <w:sz w:val="28"/>
          <w:szCs w:val="28"/>
        </w:rPr>
        <w:t xml:space="preserve">IIA </w:t>
      </w:r>
      <w:r w:rsidRPr="002769C4">
        <w:rPr>
          <w:rFonts w:asciiTheme="minorBidi" w:hAnsiTheme="minorBidi"/>
          <w:sz w:val="28"/>
          <w:szCs w:val="28"/>
          <w:rtl/>
          <w:lang w:bidi="ar-IQ"/>
        </w:rPr>
        <w:t xml:space="preserve"> )عرفه على أنـه نشـاط مسـتقل وموضـوعي وتوكيـدي استشـاري صـمم مـن أجـل إضـافة قيمـة للمنشـأة, وتحسـين عملياتهـا  ، ويســاعد المنشــأة فــي تحقيــق أهـدافها مـن خلال الالتزام بمـنهج نظـامي منضـبط لتقـويم وتحسـين فاعليـة كـل مـن إدارة المخـاطر والرقابة وعمليات التحكم</w:t>
      </w:r>
    </w:p>
    <w:p w:rsidR="002769C4" w:rsidRPr="002769C4" w:rsidRDefault="002769C4" w:rsidP="002769C4">
      <w:pPr>
        <w:bidi/>
        <w:rPr>
          <w:rFonts w:asciiTheme="minorBidi" w:hAnsiTheme="minorBidi"/>
          <w:b/>
          <w:bCs/>
          <w:sz w:val="36"/>
          <w:szCs w:val="36"/>
          <w:rtl/>
          <w:lang w:bidi="ar-IQ"/>
        </w:rPr>
      </w:pPr>
      <w:r w:rsidRPr="002769C4">
        <w:rPr>
          <w:rFonts w:asciiTheme="minorBidi" w:hAnsiTheme="minorBidi"/>
          <w:b/>
          <w:bCs/>
          <w:sz w:val="36"/>
          <w:szCs w:val="36"/>
          <w:rtl/>
          <w:lang w:bidi="ar-IQ"/>
        </w:rPr>
        <w:t>اهداف نظام الرقابة الداخلية</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الأهداف </w:t>
      </w:r>
      <w:proofErr w:type="spellStart"/>
      <w:r w:rsidRPr="002769C4">
        <w:rPr>
          <w:rFonts w:asciiTheme="minorBidi" w:hAnsiTheme="minorBidi"/>
          <w:sz w:val="28"/>
          <w:szCs w:val="28"/>
          <w:rtl/>
          <w:lang w:bidi="ar-IQ"/>
        </w:rPr>
        <w:t>التى</w:t>
      </w:r>
      <w:proofErr w:type="spellEnd"/>
      <w:r w:rsidRPr="002769C4">
        <w:rPr>
          <w:rFonts w:asciiTheme="minorBidi" w:hAnsiTheme="minorBidi"/>
          <w:sz w:val="28"/>
          <w:szCs w:val="28"/>
          <w:rtl/>
          <w:lang w:bidi="ar-IQ"/>
        </w:rPr>
        <w:t xml:space="preserve"> تم تحديدها للرقابة الداخلية تلائم طبيعة الوحدات التجارية ، ولكنها لا تتفق مع طبيعة الوحدات الحكومية وهي كالاتي : </w:t>
      </w:r>
    </w:p>
    <w:p w:rsidR="00E95E18" w:rsidRPr="002769C4" w:rsidRDefault="00CA34B4" w:rsidP="002769C4">
      <w:pPr>
        <w:numPr>
          <w:ilvl w:val="0"/>
          <w:numId w:val="2"/>
        </w:numPr>
        <w:bidi/>
        <w:rPr>
          <w:rFonts w:asciiTheme="minorBidi" w:hAnsiTheme="minorBidi"/>
          <w:sz w:val="28"/>
          <w:szCs w:val="28"/>
        </w:rPr>
      </w:pPr>
      <w:r w:rsidRPr="002769C4">
        <w:rPr>
          <w:rFonts w:asciiTheme="minorBidi" w:hAnsiTheme="minorBidi"/>
          <w:sz w:val="28"/>
          <w:szCs w:val="28"/>
          <w:rtl/>
          <w:lang w:bidi="ar-IQ"/>
        </w:rPr>
        <w:t>تحقيق الكفاءة والفاعلية في التشغيل.</w:t>
      </w:r>
    </w:p>
    <w:p w:rsidR="00E95E18" w:rsidRPr="002769C4" w:rsidRDefault="00CA34B4" w:rsidP="002769C4">
      <w:pPr>
        <w:numPr>
          <w:ilvl w:val="0"/>
          <w:numId w:val="2"/>
        </w:numPr>
        <w:bidi/>
        <w:rPr>
          <w:rFonts w:asciiTheme="minorBidi" w:hAnsiTheme="minorBidi"/>
          <w:sz w:val="28"/>
          <w:szCs w:val="28"/>
        </w:rPr>
      </w:pPr>
      <w:r w:rsidRPr="002769C4">
        <w:rPr>
          <w:rFonts w:asciiTheme="minorBidi" w:hAnsiTheme="minorBidi"/>
          <w:sz w:val="28"/>
          <w:szCs w:val="28"/>
          <w:rtl/>
          <w:lang w:bidi="ar-IQ"/>
        </w:rPr>
        <w:t>تحقيق الدقة في المعلومات المالية.</w:t>
      </w:r>
    </w:p>
    <w:p w:rsidR="00E95E18" w:rsidRPr="002769C4" w:rsidRDefault="00CA34B4" w:rsidP="002769C4">
      <w:pPr>
        <w:numPr>
          <w:ilvl w:val="0"/>
          <w:numId w:val="2"/>
        </w:numPr>
        <w:bidi/>
        <w:rPr>
          <w:rFonts w:asciiTheme="minorBidi" w:hAnsiTheme="minorBidi"/>
          <w:sz w:val="28"/>
          <w:szCs w:val="28"/>
        </w:rPr>
      </w:pPr>
      <w:r w:rsidRPr="002769C4">
        <w:rPr>
          <w:rFonts w:asciiTheme="minorBidi" w:hAnsiTheme="minorBidi"/>
          <w:sz w:val="28"/>
          <w:szCs w:val="28"/>
          <w:rtl/>
          <w:lang w:bidi="ar-IQ"/>
        </w:rPr>
        <w:t>تشجيع الالتزام بالنظم والسياسات والتعليمات.</w:t>
      </w:r>
    </w:p>
    <w:p w:rsidR="002769C4" w:rsidRPr="002769C4" w:rsidRDefault="002769C4" w:rsidP="002769C4">
      <w:pPr>
        <w:bidi/>
        <w:rPr>
          <w:rFonts w:asciiTheme="minorBidi" w:hAnsiTheme="minorBidi"/>
          <w:b/>
          <w:bCs/>
          <w:sz w:val="36"/>
          <w:szCs w:val="36"/>
          <w:lang w:bidi="ar-IQ"/>
        </w:rPr>
      </w:pPr>
      <w:r w:rsidRPr="002769C4">
        <w:rPr>
          <w:rFonts w:asciiTheme="minorBidi" w:hAnsiTheme="minorBidi"/>
          <w:b/>
          <w:bCs/>
          <w:sz w:val="36"/>
          <w:szCs w:val="36"/>
          <w:rtl/>
          <w:lang w:bidi="ar-IQ"/>
        </w:rPr>
        <w:t xml:space="preserve">اهداف الرقابة الداخلية </w:t>
      </w:r>
      <w:proofErr w:type="spellStart"/>
      <w:r w:rsidRPr="002769C4">
        <w:rPr>
          <w:rFonts w:asciiTheme="minorBidi" w:hAnsiTheme="minorBidi"/>
          <w:b/>
          <w:bCs/>
          <w:sz w:val="36"/>
          <w:szCs w:val="36"/>
          <w:rtl/>
          <w:lang w:bidi="ar-IQ"/>
        </w:rPr>
        <w:t>فى</w:t>
      </w:r>
      <w:proofErr w:type="spellEnd"/>
      <w:r w:rsidRPr="002769C4">
        <w:rPr>
          <w:rFonts w:asciiTheme="minorBidi" w:hAnsiTheme="minorBidi"/>
          <w:b/>
          <w:bCs/>
          <w:sz w:val="36"/>
          <w:szCs w:val="36"/>
          <w:rtl/>
          <w:lang w:bidi="ar-IQ"/>
        </w:rPr>
        <w:t xml:space="preserve"> الوحدات الحكومية</w:t>
      </w:r>
    </w:p>
    <w:p w:rsidR="002769C4" w:rsidRPr="002769C4" w:rsidRDefault="002769C4" w:rsidP="002769C4">
      <w:pPr>
        <w:bidi/>
        <w:jc w:val="both"/>
        <w:rPr>
          <w:rFonts w:asciiTheme="minorBidi" w:hAnsiTheme="minorBidi"/>
          <w:sz w:val="28"/>
          <w:szCs w:val="28"/>
        </w:rPr>
      </w:pPr>
      <w:r w:rsidRPr="002769C4">
        <w:rPr>
          <w:rFonts w:asciiTheme="minorBidi" w:hAnsiTheme="minorBidi"/>
          <w:sz w:val="28"/>
          <w:szCs w:val="28"/>
          <w:rtl/>
          <w:lang w:bidi="ar-IQ"/>
        </w:rPr>
        <w:t xml:space="preserve">نظرا لأن الوحدات الحكومية تسعى إلى تنفيذ برامج خطة التنمية </w:t>
      </w:r>
      <w:proofErr w:type="spellStart"/>
      <w:r w:rsidRPr="002769C4">
        <w:rPr>
          <w:rFonts w:asciiTheme="minorBidi" w:hAnsiTheme="minorBidi"/>
          <w:sz w:val="28"/>
          <w:szCs w:val="28"/>
          <w:rtl/>
          <w:lang w:bidi="ar-IQ"/>
        </w:rPr>
        <w:t>فى</w:t>
      </w:r>
      <w:proofErr w:type="spellEnd"/>
      <w:r w:rsidRPr="002769C4">
        <w:rPr>
          <w:rFonts w:asciiTheme="minorBidi" w:hAnsiTheme="minorBidi"/>
          <w:sz w:val="28"/>
          <w:szCs w:val="28"/>
          <w:rtl/>
          <w:lang w:bidi="ar-IQ"/>
        </w:rPr>
        <w:t xml:space="preserve"> الدولة ، الاجتماعية والاقتصادية والسياسية ، ونظرا لأن هناك عادة ندرة </w:t>
      </w:r>
      <w:proofErr w:type="spellStart"/>
      <w:r w:rsidRPr="002769C4">
        <w:rPr>
          <w:rFonts w:asciiTheme="minorBidi" w:hAnsiTheme="minorBidi"/>
          <w:sz w:val="28"/>
          <w:szCs w:val="28"/>
          <w:rtl/>
          <w:lang w:bidi="ar-IQ"/>
        </w:rPr>
        <w:t>فى</w:t>
      </w:r>
      <w:proofErr w:type="spellEnd"/>
      <w:r w:rsidRPr="002769C4">
        <w:rPr>
          <w:rFonts w:asciiTheme="minorBidi" w:hAnsiTheme="minorBidi"/>
          <w:sz w:val="28"/>
          <w:szCs w:val="28"/>
          <w:rtl/>
          <w:lang w:bidi="ar-IQ"/>
        </w:rPr>
        <w:t xml:space="preserve"> الموارد الحكومية ، </w:t>
      </w:r>
      <w:proofErr w:type="spellStart"/>
      <w:r w:rsidRPr="002769C4">
        <w:rPr>
          <w:rFonts w:asciiTheme="minorBidi" w:hAnsiTheme="minorBidi"/>
          <w:sz w:val="28"/>
          <w:szCs w:val="28"/>
          <w:rtl/>
          <w:lang w:bidi="ar-IQ"/>
        </w:rPr>
        <w:t>وبالتالى</w:t>
      </w:r>
      <w:proofErr w:type="spellEnd"/>
      <w:r w:rsidRPr="002769C4">
        <w:rPr>
          <w:rFonts w:asciiTheme="minorBidi" w:hAnsiTheme="minorBidi"/>
          <w:sz w:val="28"/>
          <w:szCs w:val="28"/>
          <w:rtl/>
          <w:lang w:bidi="ar-IQ"/>
        </w:rPr>
        <w:t xml:space="preserve"> فإن ترشيد الإنفاق والحفاظ على المال العام يعتبر من أهم أولويات نظم الرقابة الداخلية </w:t>
      </w:r>
      <w:proofErr w:type="spellStart"/>
      <w:r w:rsidRPr="002769C4">
        <w:rPr>
          <w:rFonts w:asciiTheme="minorBidi" w:hAnsiTheme="minorBidi"/>
          <w:sz w:val="28"/>
          <w:szCs w:val="28"/>
          <w:rtl/>
          <w:lang w:bidi="ar-IQ"/>
        </w:rPr>
        <w:t>فى</w:t>
      </w:r>
      <w:proofErr w:type="spellEnd"/>
      <w:r w:rsidRPr="002769C4">
        <w:rPr>
          <w:rFonts w:asciiTheme="minorBidi" w:hAnsiTheme="minorBidi"/>
          <w:sz w:val="28"/>
          <w:szCs w:val="28"/>
          <w:rtl/>
          <w:lang w:bidi="ar-IQ"/>
        </w:rPr>
        <w:t xml:space="preserve"> الوحدات الحكومية. </w:t>
      </w:r>
      <w:proofErr w:type="spellStart"/>
      <w:r w:rsidRPr="002769C4">
        <w:rPr>
          <w:rFonts w:asciiTheme="minorBidi" w:hAnsiTheme="minorBidi"/>
          <w:sz w:val="28"/>
          <w:szCs w:val="28"/>
          <w:rtl/>
          <w:lang w:bidi="ar-IQ"/>
        </w:rPr>
        <w:t>بناءا</w:t>
      </w:r>
      <w:proofErr w:type="spellEnd"/>
      <w:r w:rsidRPr="002769C4">
        <w:rPr>
          <w:rFonts w:asciiTheme="minorBidi" w:hAnsiTheme="minorBidi"/>
          <w:sz w:val="28"/>
          <w:szCs w:val="28"/>
          <w:rtl/>
          <w:lang w:bidi="ar-IQ"/>
        </w:rPr>
        <w:t xml:space="preserve"> على ذلك فإن أهداف الرقابة الداخلية </w:t>
      </w:r>
      <w:proofErr w:type="spellStart"/>
      <w:r w:rsidRPr="002769C4">
        <w:rPr>
          <w:rFonts w:asciiTheme="minorBidi" w:hAnsiTheme="minorBidi"/>
          <w:sz w:val="28"/>
          <w:szCs w:val="28"/>
          <w:rtl/>
          <w:lang w:bidi="ar-IQ"/>
        </w:rPr>
        <w:t>فى</w:t>
      </w:r>
      <w:proofErr w:type="spellEnd"/>
      <w:r w:rsidRPr="002769C4">
        <w:rPr>
          <w:rFonts w:asciiTheme="minorBidi" w:hAnsiTheme="minorBidi"/>
          <w:sz w:val="28"/>
          <w:szCs w:val="28"/>
          <w:rtl/>
          <w:lang w:bidi="ar-IQ"/>
        </w:rPr>
        <w:t xml:space="preserve"> الوحدات الحكومية تشمل ما </w:t>
      </w:r>
      <w:proofErr w:type="spellStart"/>
      <w:r w:rsidRPr="002769C4">
        <w:rPr>
          <w:rFonts w:asciiTheme="minorBidi" w:hAnsiTheme="minorBidi"/>
          <w:sz w:val="28"/>
          <w:szCs w:val="28"/>
          <w:rtl/>
          <w:lang w:bidi="ar-IQ"/>
        </w:rPr>
        <w:t>يأتى</w:t>
      </w:r>
      <w:proofErr w:type="spellEnd"/>
      <w:r w:rsidRPr="002769C4">
        <w:rPr>
          <w:rFonts w:asciiTheme="minorBidi" w:hAnsiTheme="minorBidi"/>
          <w:sz w:val="28"/>
          <w:szCs w:val="28"/>
          <w:rtl/>
          <w:lang w:bidi="ar-IQ"/>
        </w:rPr>
        <w:t xml:space="preserve"> :</w:t>
      </w:r>
    </w:p>
    <w:p w:rsidR="002769C4" w:rsidRPr="002769C4" w:rsidRDefault="002769C4" w:rsidP="002769C4">
      <w:pPr>
        <w:bidi/>
        <w:rPr>
          <w:rFonts w:asciiTheme="minorBidi" w:hAnsiTheme="minorBidi"/>
          <w:sz w:val="28"/>
          <w:szCs w:val="28"/>
        </w:rPr>
      </w:pPr>
      <w:r w:rsidRPr="002769C4">
        <w:rPr>
          <w:rFonts w:asciiTheme="minorBidi" w:hAnsiTheme="minorBidi"/>
          <w:b/>
          <w:bCs/>
          <w:sz w:val="28"/>
          <w:szCs w:val="28"/>
          <w:rtl/>
          <w:lang w:bidi="ar-IQ"/>
        </w:rPr>
        <w:t>1-</w:t>
      </w:r>
      <w:r w:rsidRPr="002769C4">
        <w:rPr>
          <w:rFonts w:asciiTheme="minorBidi" w:hAnsiTheme="minorBidi"/>
          <w:sz w:val="28"/>
          <w:szCs w:val="28"/>
          <w:rtl/>
          <w:lang w:bidi="ar-IQ"/>
        </w:rPr>
        <w:t> تنفيذ العمليات بكفاءة ، وفاعلية ، وبطريقة منظمة وأخلاقية واقتصادية.</w:t>
      </w:r>
    </w:p>
    <w:p w:rsidR="002769C4" w:rsidRPr="002769C4" w:rsidRDefault="002769C4" w:rsidP="002769C4">
      <w:pPr>
        <w:bidi/>
        <w:rPr>
          <w:rFonts w:asciiTheme="minorBidi" w:hAnsiTheme="minorBidi"/>
          <w:sz w:val="28"/>
          <w:szCs w:val="28"/>
        </w:rPr>
      </w:pPr>
      <w:r w:rsidRPr="002769C4">
        <w:rPr>
          <w:rFonts w:asciiTheme="minorBidi" w:hAnsiTheme="minorBidi"/>
          <w:b/>
          <w:bCs/>
          <w:sz w:val="28"/>
          <w:szCs w:val="28"/>
          <w:rtl/>
          <w:lang w:bidi="ar-IQ"/>
        </w:rPr>
        <w:t>2-</w:t>
      </w:r>
      <w:r w:rsidRPr="002769C4">
        <w:rPr>
          <w:rFonts w:asciiTheme="minorBidi" w:hAnsiTheme="minorBidi"/>
          <w:sz w:val="28"/>
          <w:szCs w:val="28"/>
          <w:rtl/>
          <w:lang w:bidi="ar-IQ"/>
        </w:rPr>
        <w:t> حماية الموارد من الخسارة والتلف وسوء الاستخدام.</w:t>
      </w:r>
    </w:p>
    <w:p w:rsidR="002769C4" w:rsidRPr="002769C4" w:rsidRDefault="002769C4" w:rsidP="002769C4">
      <w:pPr>
        <w:bidi/>
        <w:rPr>
          <w:rFonts w:asciiTheme="minorBidi" w:hAnsiTheme="minorBidi"/>
          <w:sz w:val="28"/>
          <w:szCs w:val="28"/>
        </w:rPr>
      </w:pPr>
      <w:r w:rsidRPr="002769C4">
        <w:rPr>
          <w:rFonts w:asciiTheme="minorBidi" w:hAnsiTheme="minorBidi"/>
          <w:b/>
          <w:bCs/>
          <w:sz w:val="28"/>
          <w:szCs w:val="28"/>
          <w:rtl/>
          <w:lang w:bidi="ar-IQ"/>
        </w:rPr>
        <w:lastRenderedPageBreak/>
        <w:t>3-</w:t>
      </w:r>
      <w:r w:rsidRPr="002769C4">
        <w:rPr>
          <w:rFonts w:asciiTheme="minorBidi" w:hAnsiTheme="minorBidi"/>
          <w:sz w:val="28"/>
          <w:szCs w:val="28"/>
          <w:rtl/>
          <w:lang w:bidi="ar-IQ"/>
        </w:rPr>
        <w:t> توفير معلومات تتصف بالدقة لتحقيق أهداف التقرير المحاسبي ، على الأخص تحقيق المساءلة.</w:t>
      </w:r>
    </w:p>
    <w:p w:rsidR="002769C4" w:rsidRPr="002769C4" w:rsidRDefault="002769C4" w:rsidP="002769C4">
      <w:pPr>
        <w:bidi/>
        <w:rPr>
          <w:rFonts w:asciiTheme="minorBidi" w:hAnsiTheme="minorBidi"/>
          <w:sz w:val="28"/>
          <w:szCs w:val="28"/>
        </w:rPr>
      </w:pPr>
      <w:r w:rsidRPr="002769C4">
        <w:rPr>
          <w:rFonts w:asciiTheme="minorBidi" w:hAnsiTheme="minorBidi"/>
          <w:b/>
          <w:bCs/>
          <w:sz w:val="28"/>
          <w:szCs w:val="28"/>
          <w:rtl/>
          <w:lang w:bidi="ar-IQ"/>
        </w:rPr>
        <w:t>4-</w:t>
      </w:r>
      <w:r w:rsidRPr="002769C4">
        <w:rPr>
          <w:rFonts w:asciiTheme="minorBidi" w:hAnsiTheme="minorBidi"/>
          <w:sz w:val="28"/>
          <w:szCs w:val="28"/>
          <w:rtl/>
          <w:lang w:bidi="ar-IQ"/>
        </w:rPr>
        <w:t> الالتزام بالنظم والقوانين والسياسات والتعليمات</w:t>
      </w:r>
    </w:p>
    <w:p w:rsidR="002769C4" w:rsidRPr="002769C4" w:rsidRDefault="002769C4" w:rsidP="002769C4">
      <w:pPr>
        <w:bidi/>
        <w:rPr>
          <w:rFonts w:asciiTheme="minorBidi" w:hAnsiTheme="minorBidi"/>
          <w:b/>
          <w:bCs/>
          <w:sz w:val="36"/>
          <w:szCs w:val="36"/>
          <w:rtl/>
          <w:lang w:bidi="ar-IQ"/>
        </w:rPr>
      </w:pPr>
      <w:r w:rsidRPr="002769C4">
        <w:rPr>
          <w:rFonts w:asciiTheme="minorBidi" w:hAnsiTheme="minorBidi"/>
          <w:b/>
          <w:bCs/>
          <w:sz w:val="36"/>
          <w:szCs w:val="36"/>
          <w:rtl/>
          <w:lang w:bidi="ar-IQ"/>
        </w:rPr>
        <w:t>خصائص نظام الرقابة الداخلية</w:t>
      </w:r>
    </w:p>
    <w:p w:rsidR="00E95E18" w:rsidRPr="002769C4" w:rsidRDefault="00CA34B4" w:rsidP="002769C4">
      <w:pPr>
        <w:numPr>
          <w:ilvl w:val="0"/>
          <w:numId w:val="3"/>
        </w:numPr>
        <w:bidi/>
        <w:rPr>
          <w:rFonts w:asciiTheme="minorBidi" w:hAnsiTheme="minorBidi"/>
          <w:sz w:val="28"/>
          <w:szCs w:val="28"/>
        </w:rPr>
      </w:pPr>
      <w:r w:rsidRPr="002769C4">
        <w:rPr>
          <w:rFonts w:asciiTheme="minorBidi" w:hAnsiTheme="minorBidi"/>
          <w:sz w:val="28"/>
          <w:szCs w:val="28"/>
          <w:rtl/>
          <w:lang w:bidi="ar-IQ"/>
        </w:rPr>
        <w:t xml:space="preserve">الديمومة : تمكن الرقابة الداخلية المنظمة من الاستمرارية فهي تقوم بالتأقلم ومواكبة التطور بيئة المنظمة. </w:t>
      </w:r>
    </w:p>
    <w:p w:rsidR="00E95E18" w:rsidRPr="002769C4" w:rsidRDefault="00CA34B4" w:rsidP="002769C4">
      <w:pPr>
        <w:numPr>
          <w:ilvl w:val="0"/>
          <w:numId w:val="3"/>
        </w:numPr>
        <w:bidi/>
        <w:rPr>
          <w:rFonts w:asciiTheme="minorBidi" w:hAnsiTheme="minorBidi"/>
          <w:sz w:val="28"/>
          <w:szCs w:val="28"/>
        </w:rPr>
      </w:pPr>
      <w:r w:rsidRPr="002769C4">
        <w:rPr>
          <w:rFonts w:asciiTheme="minorBidi" w:hAnsiTheme="minorBidi"/>
          <w:sz w:val="28"/>
          <w:szCs w:val="28"/>
          <w:rtl/>
          <w:lang w:bidi="ar-IQ"/>
        </w:rPr>
        <w:t xml:space="preserve">الشمولية : الرقابة الداخلية تتعلق بجميع أنشطة المؤسسة .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ج- الاستقلالية : الرقابة الداخلية يجب إن تحترم الموارد والطرق المستخدمة في المؤسسة .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د- الانسجام : يجب إن توضع الرقابة الداخلية وفقا لما تتميز به المؤسسة وبيئتها من خصائص. </w:t>
      </w:r>
    </w:p>
    <w:p w:rsidR="002769C4" w:rsidRPr="002769C4" w:rsidRDefault="002769C4" w:rsidP="002769C4">
      <w:pPr>
        <w:bidi/>
        <w:rPr>
          <w:rFonts w:asciiTheme="minorBidi" w:hAnsiTheme="minorBidi"/>
          <w:sz w:val="28"/>
          <w:szCs w:val="28"/>
        </w:rPr>
      </w:pPr>
      <w:r w:rsidRPr="002769C4">
        <w:rPr>
          <w:rFonts w:asciiTheme="minorBidi" w:hAnsiTheme="minorBidi"/>
          <w:b/>
          <w:bCs/>
          <w:sz w:val="36"/>
          <w:szCs w:val="36"/>
          <w:rtl/>
          <w:lang w:bidi="ar-IQ"/>
        </w:rPr>
        <w:t>مقومات نظام الرقابة الداخلية</w:t>
      </w:r>
      <w:r w:rsidRPr="002769C4">
        <w:rPr>
          <w:rFonts w:asciiTheme="minorBidi" w:hAnsiTheme="minorBidi"/>
          <w:b/>
          <w:bCs/>
          <w:sz w:val="28"/>
          <w:szCs w:val="28"/>
          <w:rtl/>
          <w:lang w:bidi="ar-IQ"/>
        </w:rPr>
        <w:t xml:space="preserve">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تعد المقومات بمثابة مكونات للرقابة الداخلية وان هيكل الرقابة الداخلية في المنشاة يتكون في الغالب من ستة مقومات أو عناصر أساسية هي :</w:t>
      </w:r>
    </w:p>
    <w:p w:rsidR="00E95E18" w:rsidRPr="002769C4" w:rsidRDefault="00CA34B4" w:rsidP="002769C4">
      <w:pPr>
        <w:numPr>
          <w:ilvl w:val="0"/>
          <w:numId w:val="4"/>
        </w:numPr>
        <w:bidi/>
        <w:rPr>
          <w:rFonts w:asciiTheme="minorBidi" w:hAnsiTheme="minorBidi"/>
          <w:sz w:val="28"/>
          <w:szCs w:val="28"/>
        </w:rPr>
      </w:pPr>
      <w:r w:rsidRPr="002769C4">
        <w:rPr>
          <w:rFonts w:asciiTheme="minorBidi" w:hAnsiTheme="minorBidi"/>
          <w:sz w:val="28"/>
          <w:szCs w:val="28"/>
          <w:rtl/>
          <w:lang w:bidi="ar-IQ"/>
        </w:rPr>
        <w:t xml:space="preserve">البيئة الرقابية </w:t>
      </w:r>
      <w:r w:rsidRPr="002769C4">
        <w:rPr>
          <w:rFonts w:asciiTheme="minorBidi" w:hAnsiTheme="minorBidi"/>
          <w:sz w:val="28"/>
          <w:szCs w:val="28"/>
        </w:rPr>
        <w:t xml:space="preserve">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ب- الأنشطة الرقابية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ج- تقويم المخاطر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د - النظام المحاسبي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هـ - إجراءات الرقابة الداخلية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و- الإشراف</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ي- المراقبة </w:t>
      </w:r>
    </w:p>
    <w:p w:rsidR="002769C4" w:rsidRPr="002769C4" w:rsidRDefault="002769C4" w:rsidP="002769C4">
      <w:pPr>
        <w:bidi/>
        <w:rPr>
          <w:rFonts w:asciiTheme="minorBidi" w:hAnsiTheme="minorBidi"/>
          <w:b/>
          <w:bCs/>
          <w:sz w:val="36"/>
          <w:szCs w:val="36"/>
          <w:lang w:bidi="ar-IQ"/>
        </w:rPr>
      </w:pPr>
      <w:r w:rsidRPr="002769C4">
        <w:rPr>
          <w:rFonts w:asciiTheme="minorBidi" w:hAnsiTheme="minorBidi"/>
          <w:b/>
          <w:bCs/>
          <w:sz w:val="36"/>
          <w:szCs w:val="36"/>
          <w:rtl/>
          <w:lang w:bidi="ar-IQ"/>
        </w:rPr>
        <w:t xml:space="preserve">انواع الرقابة الداخلية </w:t>
      </w:r>
    </w:p>
    <w:p w:rsidR="002769C4" w:rsidRPr="002769C4" w:rsidRDefault="002769C4" w:rsidP="00CA34B4">
      <w:pPr>
        <w:bidi/>
        <w:jc w:val="both"/>
        <w:rPr>
          <w:rFonts w:asciiTheme="minorBidi" w:hAnsiTheme="minorBidi"/>
          <w:sz w:val="28"/>
          <w:szCs w:val="28"/>
        </w:rPr>
      </w:pPr>
      <w:r w:rsidRPr="002769C4">
        <w:rPr>
          <w:rFonts w:asciiTheme="minorBidi" w:hAnsiTheme="minorBidi"/>
          <w:sz w:val="28"/>
          <w:szCs w:val="28"/>
          <w:rtl/>
          <w:lang w:bidi="ar-IQ"/>
        </w:rPr>
        <w:t xml:space="preserve">1- الرقابة السلبية : هي التي تركز على اكتشاف الاخطاء والانحرافات بالهدف إلى البحث عنها وتصديها دون إن توجه انتباه المسؤولين إلى أوجه القوة والضعف في التنفيذ وتقديم الحلول الممكنة لمعالجة المشاكل لقائمة وتلافي تكرار حدوث الاخطاء والانحرافات وتسمى حيانا الرقابة البوليسية حيث تهدف إلى منع حدوث المخالفات ودفع سوء استعمال السلطة ومعاقبة مرتكبيها . </w:t>
      </w:r>
    </w:p>
    <w:p w:rsidR="002769C4" w:rsidRPr="002769C4" w:rsidRDefault="002769C4" w:rsidP="00CA34B4">
      <w:pPr>
        <w:bidi/>
        <w:jc w:val="both"/>
        <w:rPr>
          <w:rFonts w:asciiTheme="minorBidi" w:hAnsiTheme="minorBidi"/>
          <w:sz w:val="28"/>
          <w:szCs w:val="28"/>
        </w:rPr>
      </w:pPr>
      <w:r w:rsidRPr="002769C4">
        <w:rPr>
          <w:rFonts w:asciiTheme="minorBidi" w:hAnsiTheme="minorBidi"/>
          <w:sz w:val="28"/>
          <w:szCs w:val="28"/>
          <w:rtl/>
          <w:lang w:bidi="ar-IQ"/>
        </w:rPr>
        <w:lastRenderedPageBreak/>
        <w:t xml:space="preserve">2 - الرقابة الإيجابية : تهدف الرقابة الإيجابية إلى التأكد من إن التصرفات والإجراءات تسير وفقا للوائح والأنظمة والتعليمات المعمول بها في المنظمة بما يكفل تحقيق الأهداف من وجهة النظر إلى المستقبل والتنبؤ في ضوء الدراسة والتحليل </w:t>
      </w:r>
      <w:proofErr w:type="spellStart"/>
      <w:r w:rsidRPr="002769C4">
        <w:rPr>
          <w:rFonts w:asciiTheme="minorBidi" w:hAnsiTheme="minorBidi"/>
          <w:sz w:val="28"/>
          <w:szCs w:val="28"/>
          <w:rtl/>
          <w:lang w:bidi="ar-IQ"/>
        </w:rPr>
        <w:t>با</w:t>
      </w:r>
      <w:proofErr w:type="spellEnd"/>
      <w:r w:rsidRPr="002769C4">
        <w:rPr>
          <w:rFonts w:asciiTheme="minorBidi" w:hAnsiTheme="minorBidi"/>
          <w:sz w:val="28"/>
          <w:szCs w:val="28"/>
          <w:rtl/>
          <w:lang w:bidi="ar-IQ"/>
        </w:rPr>
        <w:t xml:space="preserve"> الأخطاء والانحرافات المحتمل حدوثها واتخاذ القرارات وما يلزم من إجراءات لمنع حدوثها من جهة أخرى .</w:t>
      </w:r>
    </w:p>
    <w:p w:rsidR="002769C4" w:rsidRPr="002769C4" w:rsidRDefault="002769C4" w:rsidP="00CA34B4">
      <w:pPr>
        <w:bidi/>
        <w:jc w:val="both"/>
        <w:rPr>
          <w:rFonts w:asciiTheme="minorBidi" w:hAnsiTheme="minorBidi"/>
          <w:sz w:val="28"/>
          <w:szCs w:val="28"/>
        </w:rPr>
      </w:pPr>
      <w:r w:rsidRPr="002769C4">
        <w:rPr>
          <w:rFonts w:asciiTheme="minorBidi" w:hAnsiTheme="minorBidi"/>
          <w:b/>
          <w:bCs/>
          <w:sz w:val="28"/>
          <w:szCs w:val="28"/>
          <w:rtl/>
          <w:lang w:bidi="ar-IQ"/>
        </w:rPr>
        <w:t>3</w:t>
      </w:r>
      <w:r w:rsidRPr="002769C4">
        <w:rPr>
          <w:rFonts w:asciiTheme="minorBidi" w:hAnsiTheme="minorBidi"/>
          <w:sz w:val="28"/>
          <w:szCs w:val="28"/>
          <w:rtl/>
          <w:lang w:bidi="ar-IQ"/>
        </w:rPr>
        <w:t>- رقابة محاسبية</w:t>
      </w:r>
      <w:r w:rsidRPr="002769C4">
        <w:rPr>
          <w:rFonts w:asciiTheme="minorBidi" w:hAnsiTheme="minorBidi"/>
          <w:b/>
          <w:bCs/>
          <w:sz w:val="28"/>
          <w:szCs w:val="28"/>
          <w:rtl/>
          <w:lang w:bidi="ar-IQ"/>
        </w:rPr>
        <w:t>:</w:t>
      </w:r>
      <w:r w:rsidRPr="002769C4">
        <w:rPr>
          <w:rFonts w:asciiTheme="minorBidi" w:hAnsiTheme="minorBidi"/>
          <w:sz w:val="28"/>
          <w:szCs w:val="28"/>
          <w:rtl/>
          <w:lang w:bidi="ar-IQ"/>
        </w:rPr>
        <w:t xml:space="preserve"> وتهدف إلى التأكد من دقة البيانات المالية المدونة في الدفاتر والسجلات، لتحقيق الثقة في إمكانية الاعتماد عليها. وتتمثل أهم الوسائل المستخدمة لتحقيق هذا الهدف في وجود نظام مستندي سليم، وإتباع نظرية القيد المزدوج في إثبات العمليات بالدفاتر، واستخدام حسابات المراقبة الإجمالية، كحسابات إجمالي المدينين والدائنين، وإعداد موازين مراجعة شـهرية، وإجراء المصادقات مع العملاء والموردين، وإتباع نظام الجرد المسـتمر للمخـزون، مـع إجراء المطابقة بين بطاقات الصنف ونتائج الجـرد الفعلي، وإجراء المطابقة بين كشـوف البنك الدورية والدفاتر وعمل مذكرات التسوية، واعتماد قيود التسوية التي تتم بالدفاتر من شخص مسؤول، وإجراء المراجعة الداخلية لكل ما يتم إثباته بالدفاتر والسجلات.</w:t>
      </w:r>
    </w:p>
    <w:p w:rsidR="002769C4" w:rsidRPr="002769C4" w:rsidRDefault="002769C4" w:rsidP="00CA34B4">
      <w:pPr>
        <w:bidi/>
        <w:jc w:val="both"/>
        <w:rPr>
          <w:rFonts w:asciiTheme="minorBidi" w:hAnsiTheme="minorBidi"/>
          <w:sz w:val="28"/>
          <w:szCs w:val="28"/>
        </w:rPr>
      </w:pPr>
      <w:r w:rsidRPr="002769C4">
        <w:rPr>
          <w:rFonts w:asciiTheme="minorBidi" w:hAnsiTheme="minorBidi"/>
          <w:sz w:val="28"/>
          <w:szCs w:val="28"/>
          <w:rtl/>
          <w:lang w:bidi="ar-IQ"/>
        </w:rPr>
        <w:t xml:space="preserve"> 4 -</w:t>
      </w:r>
      <w:r w:rsidRPr="002769C4">
        <w:rPr>
          <w:rFonts w:asciiTheme="minorBidi" w:hAnsiTheme="minorBidi"/>
          <w:b/>
          <w:bCs/>
          <w:sz w:val="28"/>
          <w:szCs w:val="28"/>
          <w:rtl/>
          <w:lang w:bidi="ar-IQ"/>
        </w:rPr>
        <w:t xml:space="preserve"> رقابة إدارية:</w:t>
      </w:r>
      <w:r w:rsidRPr="002769C4">
        <w:rPr>
          <w:rFonts w:asciiTheme="minorBidi" w:hAnsiTheme="minorBidi"/>
          <w:sz w:val="28"/>
          <w:szCs w:val="28"/>
          <w:rtl/>
          <w:lang w:bidi="ar-IQ"/>
        </w:rPr>
        <w:t xml:space="preserve"> وتهدف هذه الرقابة إلى تحقيق أقصى كفاية إنتاجية ممكنة بتحقيق الاستخدام الأمثل لموارد المنشأة، وضمان الالتزام بتنفيذ السياسات الإدارية المرسومة. ومن أهم وسائل تحقيق هذه الأهداف، الموازنة التخطيطية، والتكاليف المعيارية، ودارسة الوقت والحركـة، واسـتخدام أساليب الرقابة على الجودة، بالإضافة إلى إجراء التحليل المالي للبيانات، واستخدام نظـام التقارير الدورية لضمان تدفق المعلومات ما بين المستويات الإدارية المختلفة.</w:t>
      </w:r>
    </w:p>
    <w:p w:rsidR="002769C4" w:rsidRPr="002769C4" w:rsidRDefault="002769C4" w:rsidP="00CA34B4">
      <w:pPr>
        <w:bidi/>
        <w:jc w:val="both"/>
        <w:rPr>
          <w:rFonts w:asciiTheme="minorBidi" w:hAnsiTheme="minorBidi"/>
          <w:sz w:val="28"/>
          <w:szCs w:val="28"/>
          <w:rtl/>
          <w:lang w:bidi="ar-IQ"/>
        </w:rPr>
      </w:pPr>
      <w:r w:rsidRPr="002769C4">
        <w:rPr>
          <w:rFonts w:asciiTheme="minorBidi" w:hAnsiTheme="minorBidi"/>
          <w:sz w:val="28"/>
          <w:szCs w:val="28"/>
          <w:rtl/>
          <w:lang w:bidi="ar-IQ"/>
        </w:rPr>
        <w:t xml:space="preserve">5 - </w:t>
      </w:r>
      <w:r w:rsidRPr="002769C4">
        <w:rPr>
          <w:rFonts w:asciiTheme="minorBidi" w:hAnsiTheme="minorBidi"/>
          <w:b/>
          <w:bCs/>
          <w:sz w:val="28"/>
          <w:szCs w:val="28"/>
          <w:rtl/>
          <w:lang w:bidi="ar-IQ"/>
        </w:rPr>
        <w:t>ضبط داخلي:</w:t>
      </w:r>
      <w:r w:rsidRPr="002769C4">
        <w:rPr>
          <w:rFonts w:asciiTheme="minorBidi" w:hAnsiTheme="minorBidi"/>
          <w:sz w:val="28"/>
          <w:szCs w:val="28"/>
          <w:rtl/>
          <w:lang w:bidi="ar-IQ"/>
        </w:rPr>
        <w:t xml:space="preserve"> ويهدف إلى حماية أصول المنشأة من الضياع والسرقة والاخـتلاس وسـوء الاسـتعمال. ويقصد بالضبط الداخلي ذلك النظام وما يرتبط به من وسائل وإجراءات تهدف إلـى ضـبط عمليات المنشأة ومراقبتها تلقائيا بصورة مستمرة . ويعتمد نظام الضـبط الـداخلي علـى تقسيم العمل، وتحديد الواجبات والاختصاصات والمسـئوليات، والفصـل بـين الوظـائف المتعارضة. وبالتالي تعتمد أسس الضبط الداخلي على الفصل بين اختصاصـات كـل مـن الإدارات التي تقوم بتنفيذ العمليات، والإدارات التي تقـوم بالمحاسـبة علـى العمليـات، والإدارات التي تختص بالمحافظة على الأصول.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ويشتمل الضبط الداخلي على مجموعة من القواعد الرقابية التي يمكن تقسيمها إلى ثـلاث  مجموعات هي:</w:t>
      </w:r>
    </w:p>
    <w:p w:rsidR="002769C4" w:rsidRPr="002769C4" w:rsidRDefault="002769C4" w:rsidP="00CA34B4">
      <w:pPr>
        <w:bidi/>
        <w:jc w:val="both"/>
        <w:rPr>
          <w:rFonts w:asciiTheme="minorBidi" w:hAnsiTheme="minorBidi"/>
          <w:sz w:val="28"/>
          <w:szCs w:val="28"/>
        </w:rPr>
      </w:pPr>
      <w:r w:rsidRPr="002769C4">
        <w:rPr>
          <w:rFonts w:asciiTheme="minorBidi" w:hAnsiTheme="minorBidi"/>
          <w:b/>
          <w:bCs/>
          <w:sz w:val="28"/>
          <w:szCs w:val="28"/>
          <w:rtl/>
          <w:lang w:bidi="ar-IQ"/>
        </w:rPr>
        <w:t xml:space="preserve">قواعد إدارية </w:t>
      </w:r>
      <w:r w:rsidRPr="002769C4">
        <w:rPr>
          <w:rFonts w:asciiTheme="minorBidi" w:hAnsiTheme="minorBidi"/>
          <w:sz w:val="28"/>
          <w:szCs w:val="28"/>
          <w:rtl/>
          <w:lang w:bidi="ar-IQ"/>
        </w:rPr>
        <w:t xml:space="preserve">: وتتمثل في مجموعة من الإجراءات التي تحقق الرقابة مـن خـلال تحديـد الاختصاصات، وتوزيع المسؤوليات، بهدف تكامل الجهود المبذولة وعدم تضـاربها، ووضع الإجراءات التفصيلية التي تحدد خطوات أداء جميع عمليات المنشـأة، وتغييـر الواجبـات </w:t>
      </w:r>
      <w:proofErr w:type="spellStart"/>
      <w:r w:rsidRPr="002769C4">
        <w:rPr>
          <w:rFonts w:asciiTheme="minorBidi" w:hAnsiTheme="minorBidi"/>
          <w:sz w:val="28"/>
          <w:szCs w:val="28"/>
          <w:rtl/>
          <w:lang w:bidi="ar-IQ"/>
        </w:rPr>
        <w:t>الموكولة</w:t>
      </w:r>
      <w:proofErr w:type="spellEnd"/>
      <w:r w:rsidRPr="002769C4">
        <w:rPr>
          <w:rFonts w:asciiTheme="minorBidi" w:hAnsiTheme="minorBidi"/>
          <w:sz w:val="28"/>
          <w:szCs w:val="28"/>
          <w:rtl/>
          <w:lang w:bidi="ar-IQ"/>
        </w:rPr>
        <w:t xml:space="preserve"> للعاملين من وقت لآخر.</w:t>
      </w:r>
    </w:p>
    <w:p w:rsidR="002769C4" w:rsidRPr="002769C4" w:rsidRDefault="002769C4" w:rsidP="00CA34B4">
      <w:pPr>
        <w:bidi/>
        <w:jc w:val="both"/>
        <w:rPr>
          <w:rFonts w:asciiTheme="minorBidi" w:hAnsiTheme="minorBidi"/>
          <w:sz w:val="28"/>
          <w:szCs w:val="28"/>
        </w:rPr>
      </w:pPr>
      <w:r w:rsidRPr="002769C4">
        <w:rPr>
          <w:rFonts w:asciiTheme="minorBidi" w:hAnsiTheme="minorBidi"/>
          <w:b/>
          <w:bCs/>
          <w:sz w:val="28"/>
          <w:szCs w:val="28"/>
          <w:rtl/>
          <w:lang w:bidi="ar-IQ"/>
        </w:rPr>
        <w:t xml:space="preserve">قواعد محاسبية </w:t>
      </w:r>
      <w:r w:rsidRPr="002769C4">
        <w:rPr>
          <w:rFonts w:asciiTheme="minorBidi" w:hAnsiTheme="minorBidi"/>
          <w:sz w:val="28"/>
          <w:szCs w:val="28"/>
          <w:rtl/>
          <w:lang w:bidi="ar-IQ"/>
        </w:rPr>
        <w:t xml:space="preserve">: وتشمل مجموعة من الإجراءات التي تزيد من فعالية النظام المحاسبي في الرقابة على عمليات المنشأة، وحماية أصولها. ومن أهمها، التسـجيل الفـوري للعمليـات بالدفاتر، واستخدام حسابات المراقبة الإجماليـة، وإجـراء المراجعـة الدوريـة للـدفاتر والسجلات، وإجراء المطابقات بين الأرصدة الفعلية للأصول وأرصدتها الدفترية. </w:t>
      </w:r>
    </w:p>
    <w:p w:rsidR="002769C4" w:rsidRPr="002769C4" w:rsidRDefault="002769C4" w:rsidP="00CA34B4">
      <w:pPr>
        <w:bidi/>
        <w:jc w:val="both"/>
        <w:rPr>
          <w:rFonts w:asciiTheme="minorBidi" w:hAnsiTheme="minorBidi"/>
          <w:sz w:val="28"/>
          <w:szCs w:val="28"/>
        </w:rPr>
      </w:pPr>
      <w:r w:rsidRPr="002769C4">
        <w:rPr>
          <w:rFonts w:asciiTheme="minorBidi" w:hAnsiTheme="minorBidi"/>
          <w:b/>
          <w:bCs/>
          <w:sz w:val="28"/>
          <w:szCs w:val="28"/>
          <w:rtl/>
          <w:lang w:bidi="ar-IQ"/>
        </w:rPr>
        <w:lastRenderedPageBreak/>
        <w:t xml:space="preserve">قواعد عامة </w:t>
      </w:r>
      <w:r w:rsidRPr="002769C4">
        <w:rPr>
          <w:rFonts w:asciiTheme="minorBidi" w:hAnsiTheme="minorBidi"/>
          <w:sz w:val="28"/>
          <w:szCs w:val="28"/>
          <w:rtl/>
          <w:lang w:bidi="ar-IQ"/>
        </w:rPr>
        <w:t>: وتتضمن مجموعة من الإجراءات التي تهدف إلى حماية أصول المنشأة. من أهمها، التأمين على تلك الأصول، واستخدام وسائل الرقابة الحديـة والرقابـة المزدوجـة، بمعنى وضع حدود متدرجة لسلطـات التصريح بالعمليات، واشتراك أكثر من موظـف فـي أداء العملية، كما تشمل التفتيش المفاجئ على أعمال أقسام وفروع المنشأة.</w:t>
      </w:r>
    </w:p>
    <w:p w:rsidR="002769C4" w:rsidRPr="002769C4" w:rsidRDefault="002769C4" w:rsidP="002769C4">
      <w:pPr>
        <w:bidi/>
        <w:rPr>
          <w:rFonts w:asciiTheme="minorBidi" w:hAnsiTheme="minorBidi"/>
          <w:b/>
          <w:bCs/>
          <w:sz w:val="36"/>
          <w:szCs w:val="36"/>
          <w:lang w:bidi="ar-IQ"/>
        </w:rPr>
      </w:pPr>
      <w:r w:rsidRPr="002769C4">
        <w:rPr>
          <w:rFonts w:asciiTheme="minorBidi" w:hAnsiTheme="minorBidi"/>
          <w:b/>
          <w:bCs/>
          <w:sz w:val="36"/>
          <w:szCs w:val="36"/>
          <w:rtl/>
          <w:lang w:bidi="ar-IQ"/>
        </w:rPr>
        <w:t xml:space="preserve">مقومات نظام الرقابة الداخلية </w:t>
      </w:r>
    </w:p>
    <w:p w:rsidR="002769C4" w:rsidRPr="002769C4" w:rsidRDefault="002769C4" w:rsidP="00CA34B4">
      <w:pPr>
        <w:bidi/>
        <w:rPr>
          <w:rFonts w:asciiTheme="minorBidi" w:hAnsiTheme="minorBidi"/>
          <w:sz w:val="28"/>
          <w:szCs w:val="28"/>
        </w:rPr>
      </w:pPr>
      <w:r w:rsidRPr="002769C4">
        <w:rPr>
          <w:rFonts w:asciiTheme="minorBidi" w:hAnsiTheme="minorBidi"/>
          <w:b/>
          <w:bCs/>
          <w:sz w:val="28"/>
          <w:szCs w:val="28"/>
          <w:rtl/>
          <w:lang w:bidi="ar-IQ"/>
        </w:rPr>
        <w:t xml:space="preserve">اولا /البيئة الرقابية  </w:t>
      </w:r>
      <w:r w:rsidRPr="002769C4">
        <w:rPr>
          <w:rFonts w:asciiTheme="minorBidi" w:hAnsiTheme="minorBidi"/>
          <w:sz w:val="28"/>
          <w:szCs w:val="28"/>
          <w:rtl/>
          <w:lang w:bidi="ar-IQ"/>
        </w:rPr>
        <w:t>: وهي بيئة  تشمل المواقف و التصرفات والسياسات والإجراءات التي تتبناها الإدارة العليا والأفراد المنظمة بشكل عام وهي جزء مهم من الرقابة الداخلية  وتشمل ما يلي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1 .</w:t>
      </w:r>
      <w:r w:rsidRPr="002769C4">
        <w:rPr>
          <w:rFonts w:asciiTheme="minorBidi" w:hAnsiTheme="minorBidi"/>
          <w:b/>
          <w:bCs/>
          <w:sz w:val="28"/>
          <w:szCs w:val="28"/>
          <w:rtl/>
          <w:lang w:bidi="ar-IQ"/>
        </w:rPr>
        <w:t xml:space="preserve">الهيكل التنظيمي: </w:t>
      </w:r>
      <w:r w:rsidRPr="002769C4">
        <w:rPr>
          <w:rFonts w:asciiTheme="minorBidi" w:hAnsiTheme="minorBidi"/>
          <w:sz w:val="28"/>
          <w:szCs w:val="28"/>
          <w:rtl/>
          <w:lang w:bidi="ar-IQ"/>
        </w:rPr>
        <w:t xml:space="preserve">فالهيكل التنظيمي السليم يوفر العناصر التالية </w:t>
      </w:r>
    </w:p>
    <w:p w:rsidR="00E95E18" w:rsidRPr="002769C4" w:rsidRDefault="00CA34B4" w:rsidP="002769C4">
      <w:pPr>
        <w:numPr>
          <w:ilvl w:val="0"/>
          <w:numId w:val="5"/>
        </w:numPr>
        <w:bidi/>
        <w:rPr>
          <w:rFonts w:asciiTheme="minorBidi" w:hAnsiTheme="minorBidi"/>
          <w:sz w:val="28"/>
          <w:szCs w:val="28"/>
        </w:rPr>
      </w:pPr>
      <w:r w:rsidRPr="002769C4">
        <w:rPr>
          <w:rFonts w:asciiTheme="minorBidi" w:hAnsiTheme="minorBidi"/>
          <w:sz w:val="28"/>
          <w:szCs w:val="28"/>
          <w:rtl/>
          <w:lang w:bidi="ar-IQ"/>
        </w:rPr>
        <w:t xml:space="preserve">تحديد للصلاحيات والمسؤوليات على مستوى كل الإدارات والأقسام والأشخاص </w:t>
      </w:r>
    </w:p>
    <w:p w:rsidR="00E95E18" w:rsidRPr="002769C4" w:rsidRDefault="00CA34B4" w:rsidP="002769C4">
      <w:pPr>
        <w:numPr>
          <w:ilvl w:val="0"/>
          <w:numId w:val="5"/>
        </w:numPr>
        <w:bidi/>
        <w:rPr>
          <w:rFonts w:asciiTheme="minorBidi" w:hAnsiTheme="minorBidi"/>
          <w:sz w:val="28"/>
          <w:szCs w:val="28"/>
        </w:rPr>
      </w:pPr>
      <w:r w:rsidRPr="002769C4">
        <w:rPr>
          <w:rFonts w:asciiTheme="minorBidi" w:hAnsiTheme="minorBidi"/>
          <w:sz w:val="28"/>
          <w:szCs w:val="28"/>
          <w:rtl/>
          <w:lang w:bidi="ar-IQ"/>
        </w:rPr>
        <w:t xml:space="preserve"> تفويض السلطات </w:t>
      </w:r>
    </w:p>
    <w:p w:rsidR="00E95E18" w:rsidRPr="002769C4" w:rsidRDefault="00CA34B4" w:rsidP="002769C4">
      <w:pPr>
        <w:numPr>
          <w:ilvl w:val="0"/>
          <w:numId w:val="5"/>
        </w:numPr>
        <w:bidi/>
        <w:rPr>
          <w:rFonts w:asciiTheme="minorBidi" w:hAnsiTheme="minorBidi"/>
          <w:sz w:val="28"/>
          <w:szCs w:val="28"/>
        </w:rPr>
      </w:pPr>
      <w:r w:rsidRPr="002769C4">
        <w:rPr>
          <w:rFonts w:asciiTheme="minorBidi" w:hAnsiTheme="minorBidi"/>
          <w:sz w:val="28"/>
          <w:szCs w:val="28"/>
          <w:rtl/>
          <w:lang w:bidi="ar-IQ"/>
        </w:rPr>
        <w:t xml:space="preserve"> المرونة في الخطط التنظيمية في المستقبل</w:t>
      </w:r>
    </w:p>
    <w:p w:rsidR="00E95E18" w:rsidRPr="002769C4" w:rsidRDefault="00CA34B4" w:rsidP="002769C4">
      <w:pPr>
        <w:numPr>
          <w:ilvl w:val="0"/>
          <w:numId w:val="5"/>
        </w:numPr>
        <w:bidi/>
        <w:rPr>
          <w:rFonts w:asciiTheme="minorBidi" w:hAnsiTheme="minorBidi"/>
          <w:sz w:val="28"/>
          <w:szCs w:val="28"/>
        </w:rPr>
      </w:pPr>
      <w:r w:rsidRPr="002769C4">
        <w:rPr>
          <w:rFonts w:asciiTheme="minorBidi" w:hAnsiTheme="minorBidi"/>
          <w:sz w:val="28"/>
          <w:szCs w:val="28"/>
          <w:rtl/>
          <w:lang w:bidi="ar-IQ"/>
        </w:rPr>
        <w:t xml:space="preserve"> الاستقلال الوظيفي للإدارات المختلفة فيما يتعلق بالتصريح  والحيازة والمحاسبة  .</w:t>
      </w:r>
    </w:p>
    <w:p w:rsidR="002769C4" w:rsidRPr="002769C4" w:rsidRDefault="002769C4" w:rsidP="00CA34B4">
      <w:pPr>
        <w:bidi/>
        <w:jc w:val="both"/>
        <w:rPr>
          <w:rFonts w:asciiTheme="minorBidi" w:hAnsiTheme="minorBidi"/>
          <w:sz w:val="28"/>
          <w:szCs w:val="28"/>
        </w:rPr>
      </w:pPr>
      <w:r w:rsidRPr="002769C4">
        <w:rPr>
          <w:rFonts w:asciiTheme="minorBidi" w:hAnsiTheme="minorBidi"/>
          <w:b/>
          <w:bCs/>
          <w:sz w:val="28"/>
          <w:szCs w:val="28"/>
          <w:rtl/>
          <w:lang w:bidi="ar-IQ"/>
        </w:rPr>
        <w:t xml:space="preserve">2. التدقيق الداخلي </w:t>
      </w:r>
      <w:r w:rsidRPr="002769C4">
        <w:rPr>
          <w:rFonts w:asciiTheme="minorBidi" w:hAnsiTheme="minorBidi"/>
          <w:sz w:val="28"/>
          <w:szCs w:val="28"/>
          <w:rtl/>
          <w:lang w:bidi="ar-IQ"/>
        </w:rPr>
        <w:t xml:space="preserve">: و </w:t>
      </w:r>
      <w:proofErr w:type="spellStart"/>
      <w:r w:rsidRPr="002769C4">
        <w:rPr>
          <w:rFonts w:asciiTheme="minorBidi" w:hAnsiTheme="minorBidi"/>
          <w:sz w:val="28"/>
          <w:szCs w:val="28"/>
          <w:rtl/>
          <w:lang w:bidi="ar-IQ"/>
        </w:rPr>
        <w:t>يتولي</w:t>
      </w:r>
      <w:proofErr w:type="spellEnd"/>
      <w:r w:rsidRPr="002769C4">
        <w:rPr>
          <w:rFonts w:asciiTheme="minorBidi" w:hAnsiTheme="minorBidi"/>
          <w:sz w:val="28"/>
          <w:szCs w:val="28"/>
          <w:rtl/>
          <w:lang w:bidi="ar-IQ"/>
        </w:rPr>
        <w:t xml:space="preserve"> قسم التدقيق الداخلي هذه المهمة فيقوم بقياس وتقويم فعالية وسائل الرقابة المتعلقة ة بالرقابة الداخلية  والمحاسبية والضبط الداخلي </w:t>
      </w:r>
    </w:p>
    <w:p w:rsidR="002769C4" w:rsidRPr="002769C4" w:rsidRDefault="002769C4" w:rsidP="00CA34B4">
      <w:pPr>
        <w:bidi/>
        <w:jc w:val="both"/>
        <w:rPr>
          <w:rFonts w:asciiTheme="minorBidi" w:hAnsiTheme="minorBidi"/>
          <w:sz w:val="28"/>
          <w:szCs w:val="28"/>
        </w:rPr>
      </w:pPr>
      <w:r w:rsidRPr="002769C4">
        <w:rPr>
          <w:rFonts w:asciiTheme="minorBidi" w:hAnsiTheme="minorBidi"/>
          <w:b/>
          <w:bCs/>
          <w:sz w:val="28"/>
          <w:szCs w:val="28"/>
          <w:rtl/>
          <w:lang w:bidi="ar-IQ"/>
        </w:rPr>
        <w:t xml:space="preserve">3. لجنة  التدقيق: </w:t>
      </w:r>
      <w:r w:rsidRPr="002769C4">
        <w:rPr>
          <w:rFonts w:asciiTheme="minorBidi" w:hAnsiTheme="minorBidi"/>
          <w:sz w:val="28"/>
          <w:szCs w:val="28"/>
          <w:rtl/>
          <w:lang w:bidi="ar-IQ"/>
        </w:rPr>
        <w:t>وتتكون عادة من المديرين غير التنفيذين لزيادة فاعلية التدقيق الداخلي ومن مهامها ما يلي :</w:t>
      </w:r>
    </w:p>
    <w:p w:rsidR="00E95E18" w:rsidRPr="002769C4" w:rsidRDefault="00CA34B4" w:rsidP="002769C4">
      <w:pPr>
        <w:numPr>
          <w:ilvl w:val="0"/>
          <w:numId w:val="6"/>
        </w:numPr>
        <w:bidi/>
        <w:rPr>
          <w:rFonts w:asciiTheme="minorBidi" w:hAnsiTheme="minorBidi"/>
          <w:sz w:val="28"/>
          <w:szCs w:val="28"/>
        </w:rPr>
      </w:pPr>
      <w:r w:rsidRPr="002769C4">
        <w:rPr>
          <w:rFonts w:asciiTheme="minorBidi" w:hAnsiTheme="minorBidi"/>
          <w:sz w:val="28"/>
          <w:szCs w:val="28"/>
          <w:rtl/>
          <w:lang w:bidi="ar-IQ"/>
        </w:rPr>
        <w:t>مساعدة الادارة في تحمل المسؤوليات</w:t>
      </w:r>
    </w:p>
    <w:p w:rsidR="00E95E18" w:rsidRPr="002769C4" w:rsidRDefault="00CA34B4" w:rsidP="002769C4">
      <w:pPr>
        <w:numPr>
          <w:ilvl w:val="0"/>
          <w:numId w:val="6"/>
        </w:numPr>
        <w:bidi/>
        <w:rPr>
          <w:rFonts w:asciiTheme="minorBidi" w:hAnsiTheme="minorBidi"/>
          <w:sz w:val="28"/>
          <w:szCs w:val="28"/>
        </w:rPr>
      </w:pPr>
      <w:r w:rsidRPr="002769C4">
        <w:rPr>
          <w:rFonts w:asciiTheme="minorBidi" w:hAnsiTheme="minorBidi"/>
          <w:sz w:val="28"/>
          <w:szCs w:val="28"/>
          <w:rtl/>
          <w:lang w:bidi="ar-IQ"/>
        </w:rPr>
        <w:t xml:space="preserve"> التنسيق بين الإدارة والمدقق الخارجي وتسهيل مهمته في العمل وتحديد اتعابه</w:t>
      </w:r>
    </w:p>
    <w:p w:rsidR="00E95E18" w:rsidRPr="002769C4" w:rsidRDefault="00CA34B4" w:rsidP="002769C4">
      <w:pPr>
        <w:numPr>
          <w:ilvl w:val="0"/>
          <w:numId w:val="6"/>
        </w:numPr>
        <w:bidi/>
        <w:rPr>
          <w:rFonts w:asciiTheme="minorBidi" w:hAnsiTheme="minorBidi"/>
          <w:sz w:val="28"/>
          <w:szCs w:val="28"/>
        </w:rPr>
      </w:pPr>
      <w:r w:rsidRPr="002769C4">
        <w:rPr>
          <w:rFonts w:asciiTheme="minorBidi" w:hAnsiTheme="minorBidi"/>
          <w:sz w:val="28"/>
          <w:szCs w:val="28"/>
          <w:rtl/>
          <w:lang w:bidi="ar-IQ"/>
        </w:rPr>
        <w:t xml:space="preserve"> مناقشة المدقق الخارجي فيما يقدم من توصيات ومقترحات للإدارة</w:t>
      </w:r>
    </w:p>
    <w:p w:rsidR="00E95E18" w:rsidRPr="002769C4" w:rsidRDefault="00CA34B4" w:rsidP="002769C4">
      <w:pPr>
        <w:numPr>
          <w:ilvl w:val="0"/>
          <w:numId w:val="6"/>
        </w:numPr>
        <w:bidi/>
        <w:rPr>
          <w:rFonts w:asciiTheme="minorBidi" w:hAnsiTheme="minorBidi"/>
          <w:sz w:val="28"/>
          <w:szCs w:val="28"/>
        </w:rPr>
      </w:pPr>
      <w:r w:rsidRPr="002769C4">
        <w:rPr>
          <w:rFonts w:asciiTheme="minorBidi" w:hAnsiTheme="minorBidi"/>
          <w:sz w:val="28"/>
          <w:szCs w:val="28"/>
          <w:rtl/>
          <w:lang w:bidi="ar-IQ"/>
        </w:rPr>
        <w:t xml:space="preserve"> تعيين المدققين الداخليين ومتابعة عملهم واستلام التقارير منهم </w:t>
      </w:r>
    </w:p>
    <w:p w:rsidR="00E95E18" w:rsidRPr="002769C4" w:rsidRDefault="00CA34B4" w:rsidP="002769C4">
      <w:pPr>
        <w:numPr>
          <w:ilvl w:val="0"/>
          <w:numId w:val="6"/>
        </w:numPr>
        <w:bidi/>
        <w:rPr>
          <w:rFonts w:asciiTheme="minorBidi" w:hAnsiTheme="minorBidi"/>
          <w:sz w:val="28"/>
          <w:szCs w:val="28"/>
        </w:rPr>
      </w:pPr>
      <w:r w:rsidRPr="002769C4">
        <w:rPr>
          <w:rFonts w:asciiTheme="minorBidi" w:hAnsiTheme="minorBidi"/>
          <w:sz w:val="28"/>
          <w:szCs w:val="28"/>
          <w:rtl/>
          <w:lang w:bidi="ar-IQ"/>
        </w:rPr>
        <w:t>العمل على استقلال التدقيق الداخلي وزيادة استقلال التدقيق الخارجي</w:t>
      </w:r>
    </w:p>
    <w:p w:rsidR="002769C4" w:rsidRPr="002769C4" w:rsidRDefault="002769C4" w:rsidP="00CA34B4">
      <w:pPr>
        <w:bidi/>
        <w:jc w:val="both"/>
        <w:rPr>
          <w:rFonts w:asciiTheme="minorBidi" w:hAnsiTheme="minorBidi"/>
          <w:sz w:val="28"/>
          <w:szCs w:val="28"/>
        </w:rPr>
      </w:pPr>
      <w:r w:rsidRPr="002769C4">
        <w:rPr>
          <w:rFonts w:asciiTheme="minorBidi" w:hAnsiTheme="minorBidi"/>
          <w:b/>
          <w:bCs/>
          <w:sz w:val="28"/>
          <w:szCs w:val="28"/>
          <w:rtl/>
          <w:lang w:bidi="ar-IQ"/>
        </w:rPr>
        <w:t xml:space="preserve">4. السياسات والاجراءات التي تتعلق بالموظفين </w:t>
      </w:r>
      <w:r w:rsidRPr="002769C4">
        <w:rPr>
          <w:rFonts w:asciiTheme="minorBidi" w:hAnsiTheme="minorBidi"/>
          <w:sz w:val="28"/>
          <w:szCs w:val="28"/>
          <w:rtl/>
          <w:lang w:bidi="ar-IQ"/>
        </w:rPr>
        <w:t>من حيث تحديد المؤهلات والتعيينات والتدريب والترقية والرواتب والعلاوات والمكافآت وخلافه</w:t>
      </w:r>
    </w:p>
    <w:p w:rsidR="002769C4" w:rsidRPr="002769C4" w:rsidRDefault="002769C4" w:rsidP="00CA34B4">
      <w:pPr>
        <w:bidi/>
        <w:jc w:val="both"/>
        <w:rPr>
          <w:rFonts w:asciiTheme="minorBidi" w:hAnsiTheme="minorBidi"/>
          <w:sz w:val="28"/>
          <w:szCs w:val="28"/>
        </w:rPr>
      </w:pPr>
      <w:r w:rsidRPr="002769C4">
        <w:rPr>
          <w:rFonts w:asciiTheme="minorBidi" w:hAnsiTheme="minorBidi"/>
          <w:b/>
          <w:bCs/>
          <w:sz w:val="28"/>
          <w:szCs w:val="28"/>
          <w:rtl/>
          <w:lang w:bidi="ar-IQ"/>
        </w:rPr>
        <w:t>ثانياً /النظام المحاسبي</w:t>
      </w:r>
      <w:r w:rsidRPr="002769C4">
        <w:rPr>
          <w:rFonts w:asciiTheme="minorBidi" w:hAnsiTheme="minorBidi"/>
          <w:sz w:val="28"/>
          <w:szCs w:val="28"/>
          <w:rtl/>
          <w:lang w:bidi="ar-IQ"/>
        </w:rPr>
        <w:t xml:space="preserve">: ويتكون من السياسات والإجراءات ووسائل الكافية  لجمع وتحليل وتصنيف البيانات المالية واعداد التقارير المالية وتوصيل النتائج لمستخدميها ويشمل ما يلي : </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lastRenderedPageBreak/>
        <w:t>1 .المستندات المختلفة مثل الفواتير ومستند القبض والصرف ... الخ</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 2 .الهيكل التنظيمي لقسم المحاسبة</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 3. دليل الإجراءات والسياسات</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 4 .الموازنات التقديرية</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5. التقارير وموازين المراجعة</w:t>
      </w:r>
    </w:p>
    <w:p w:rsidR="002769C4" w:rsidRPr="002769C4" w:rsidRDefault="002769C4" w:rsidP="002769C4">
      <w:pPr>
        <w:bidi/>
        <w:rPr>
          <w:rFonts w:asciiTheme="minorBidi" w:hAnsiTheme="minorBidi"/>
          <w:sz w:val="28"/>
          <w:szCs w:val="28"/>
        </w:rPr>
      </w:pPr>
      <w:r w:rsidRPr="002769C4">
        <w:rPr>
          <w:rFonts w:asciiTheme="minorBidi" w:hAnsiTheme="minorBidi"/>
          <w:sz w:val="28"/>
          <w:szCs w:val="28"/>
          <w:rtl/>
          <w:lang w:bidi="ar-IQ"/>
        </w:rPr>
        <w:t xml:space="preserve"> 6 .الموظفين المؤهلين والأجهزة اللازمة</w:t>
      </w:r>
    </w:p>
    <w:p w:rsidR="002769C4" w:rsidRPr="002769C4" w:rsidRDefault="002769C4" w:rsidP="00CA34B4">
      <w:pPr>
        <w:bidi/>
        <w:jc w:val="both"/>
        <w:rPr>
          <w:rFonts w:asciiTheme="minorBidi" w:hAnsiTheme="minorBidi"/>
          <w:sz w:val="28"/>
          <w:szCs w:val="28"/>
        </w:rPr>
      </w:pPr>
      <w:r w:rsidRPr="002769C4">
        <w:rPr>
          <w:rFonts w:asciiTheme="minorBidi" w:hAnsiTheme="minorBidi"/>
          <w:b/>
          <w:bCs/>
          <w:sz w:val="28"/>
          <w:szCs w:val="28"/>
          <w:rtl/>
          <w:lang w:bidi="ar-IQ"/>
        </w:rPr>
        <w:t>ثالثاً /الإجراءات الرقابية</w:t>
      </w:r>
      <w:r w:rsidRPr="002769C4">
        <w:rPr>
          <w:rFonts w:asciiTheme="minorBidi" w:hAnsiTheme="minorBidi"/>
          <w:sz w:val="28"/>
          <w:szCs w:val="28"/>
          <w:rtl/>
          <w:lang w:bidi="ar-IQ"/>
        </w:rPr>
        <w:t>: وتشمل الإجراءات والسياسات الخاصة بتحديد المسؤوليات والفصل بين الوظائف المتعارضة (التسجيل و الاعتماد والحماية والتنفيذ)  وتشغيل البيانات والحماية المادية والإلكترونية والفحص الداخلي للأداء والعمليات .</w:t>
      </w:r>
    </w:p>
    <w:p w:rsidR="008B4407" w:rsidRPr="002769C4" w:rsidRDefault="008B4407" w:rsidP="008B4407">
      <w:pPr>
        <w:bidi/>
        <w:rPr>
          <w:rFonts w:asciiTheme="minorBidi" w:hAnsiTheme="minorBidi"/>
          <w:b/>
          <w:bCs/>
          <w:sz w:val="32"/>
          <w:szCs w:val="32"/>
          <w:rtl/>
          <w:lang w:bidi="ar-IQ"/>
        </w:rPr>
      </w:pPr>
      <w:r w:rsidRPr="002769C4">
        <w:rPr>
          <w:rFonts w:asciiTheme="minorBidi" w:hAnsiTheme="minorBidi"/>
          <w:b/>
          <w:bCs/>
          <w:sz w:val="32"/>
          <w:szCs w:val="32"/>
          <w:rtl/>
          <w:lang w:bidi="ar-IQ"/>
        </w:rPr>
        <w:t xml:space="preserve">نظام الرقابة الداخلية </w:t>
      </w:r>
    </w:p>
    <w:p w:rsidR="008B4407" w:rsidRPr="002769C4" w:rsidRDefault="008B4407" w:rsidP="008B4407">
      <w:pPr>
        <w:bidi/>
        <w:spacing w:after="120"/>
        <w:jc w:val="both"/>
        <w:rPr>
          <w:rFonts w:asciiTheme="minorBidi" w:hAnsiTheme="minorBidi"/>
          <w:sz w:val="28"/>
          <w:szCs w:val="28"/>
        </w:rPr>
      </w:pPr>
      <w:r w:rsidRPr="002769C4">
        <w:rPr>
          <w:rFonts w:asciiTheme="minorBidi" w:hAnsiTheme="minorBidi"/>
          <w:sz w:val="28"/>
          <w:szCs w:val="28"/>
          <w:rtl/>
          <w:lang w:bidi="ar-IQ"/>
        </w:rPr>
        <w:t>عرفها المعهد الأمريكي للمحاسبين القانونيين (</w:t>
      </w:r>
      <w:r w:rsidRPr="002769C4">
        <w:rPr>
          <w:rFonts w:asciiTheme="minorBidi" w:hAnsiTheme="minorBidi"/>
          <w:sz w:val="28"/>
          <w:szCs w:val="28"/>
        </w:rPr>
        <w:t xml:space="preserve">AICPA </w:t>
      </w:r>
      <w:r w:rsidRPr="002769C4">
        <w:rPr>
          <w:rFonts w:asciiTheme="minorBidi" w:hAnsiTheme="minorBidi"/>
          <w:sz w:val="28"/>
          <w:szCs w:val="28"/>
          <w:rtl/>
          <w:lang w:bidi="ar-IQ"/>
        </w:rPr>
        <w:t xml:space="preserve"> )بأنه مجموعة من الإجراءات واكتشـاف الأخطاء، والطرائـق المسـتخدمة فـي المنشـأة، للمحافظـة علـى النقديـة والأصول الأخرى, وضمان دقة السجلات.</w:t>
      </w:r>
    </w:p>
    <w:p w:rsidR="008B4407" w:rsidRPr="002769C4" w:rsidRDefault="008B4407" w:rsidP="008B4407">
      <w:pPr>
        <w:bidi/>
        <w:spacing w:after="120"/>
        <w:jc w:val="both"/>
        <w:rPr>
          <w:rFonts w:asciiTheme="minorBidi" w:hAnsiTheme="minorBidi"/>
          <w:sz w:val="28"/>
          <w:szCs w:val="28"/>
        </w:rPr>
      </w:pPr>
      <w:r w:rsidRPr="002769C4">
        <w:rPr>
          <w:rFonts w:asciiTheme="minorBidi" w:hAnsiTheme="minorBidi"/>
          <w:sz w:val="28"/>
          <w:szCs w:val="28"/>
          <w:rtl/>
          <w:lang w:bidi="ar-IQ"/>
        </w:rPr>
        <w:t>عرف نظـام الرقابـة الداخليـة مـن لجنـة رعايـة المصـالح (</w:t>
      </w:r>
      <w:r w:rsidRPr="002769C4">
        <w:rPr>
          <w:rFonts w:asciiTheme="minorBidi" w:hAnsiTheme="minorBidi"/>
          <w:sz w:val="28"/>
          <w:szCs w:val="28"/>
        </w:rPr>
        <w:t xml:space="preserve">COSO  </w:t>
      </w:r>
      <w:r w:rsidRPr="002769C4">
        <w:rPr>
          <w:rFonts w:asciiTheme="minorBidi" w:hAnsiTheme="minorBidi"/>
          <w:sz w:val="28"/>
          <w:szCs w:val="28"/>
          <w:rtl/>
          <w:lang w:bidi="ar-IQ"/>
        </w:rPr>
        <w:t xml:space="preserve"> )بأنـه عمليـات تنجـز مـن مجلـس إدارة المنشـأة وانهـا صـممت لتـوفير التأكيد المعقـول فيمـا يتعلـق بإنجـاز الأهداف التاليــة  :</w:t>
      </w:r>
    </w:p>
    <w:p w:rsidR="008B4407" w:rsidRPr="002769C4" w:rsidRDefault="008B4407" w:rsidP="008B4407">
      <w:pPr>
        <w:numPr>
          <w:ilvl w:val="0"/>
          <w:numId w:val="1"/>
        </w:numPr>
        <w:tabs>
          <w:tab w:val="clear" w:pos="360"/>
          <w:tab w:val="num" w:pos="720"/>
        </w:tabs>
        <w:bidi/>
        <w:spacing w:after="120"/>
        <w:ind w:left="0"/>
        <w:rPr>
          <w:rFonts w:asciiTheme="minorBidi" w:hAnsiTheme="minorBidi"/>
          <w:sz w:val="28"/>
          <w:szCs w:val="28"/>
        </w:rPr>
      </w:pPr>
      <w:r w:rsidRPr="002769C4">
        <w:rPr>
          <w:rFonts w:asciiTheme="minorBidi" w:hAnsiTheme="minorBidi"/>
          <w:sz w:val="28"/>
          <w:szCs w:val="28"/>
          <w:rtl/>
          <w:lang w:bidi="ar-IQ"/>
        </w:rPr>
        <w:t xml:space="preserve">كفاية العمليات وفاعليتها. </w:t>
      </w:r>
    </w:p>
    <w:p w:rsidR="008B4407" w:rsidRPr="002769C4" w:rsidRDefault="008B4407" w:rsidP="008B4407">
      <w:pPr>
        <w:numPr>
          <w:ilvl w:val="0"/>
          <w:numId w:val="1"/>
        </w:numPr>
        <w:tabs>
          <w:tab w:val="clear" w:pos="360"/>
          <w:tab w:val="num" w:pos="720"/>
        </w:tabs>
        <w:bidi/>
        <w:spacing w:after="120"/>
        <w:ind w:left="0"/>
        <w:rPr>
          <w:rFonts w:asciiTheme="minorBidi" w:hAnsiTheme="minorBidi"/>
          <w:sz w:val="28"/>
          <w:szCs w:val="28"/>
        </w:rPr>
      </w:pPr>
      <w:r w:rsidRPr="002769C4">
        <w:rPr>
          <w:rFonts w:asciiTheme="minorBidi" w:hAnsiTheme="minorBidi"/>
          <w:sz w:val="28"/>
          <w:szCs w:val="28"/>
          <w:rtl/>
          <w:lang w:bidi="ar-IQ"/>
        </w:rPr>
        <w:t xml:space="preserve">إمكانية الاعتماد على التقارير المالية. </w:t>
      </w:r>
    </w:p>
    <w:p w:rsidR="008B4407" w:rsidRPr="002769C4" w:rsidRDefault="008B4407" w:rsidP="008B4407">
      <w:pPr>
        <w:numPr>
          <w:ilvl w:val="0"/>
          <w:numId w:val="1"/>
        </w:numPr>
        <w:tabs>
          <w:tab w:val="clear" w:pos="360"/>
          <w:tab w:val="num" w:pos="720"/>
        </w:tabs>
        <w:bidi/>
        <w:spacing w:after="120"/>
        <w:ind w:left="0"/>
        <w:rPr>
          <w:rFonts w:asciiTheme="minorBidi" w:hAnsiTheme="minorBidi"/>
          <w:sz w:val="28"/>
          <w:szCs w:val="28"/>
        </w:rPr>
      </w:pPr>
      <w:r w:rsidRPr="002769C4">
        <w:rPr>
          <w:rFonts w:asciiTheme="minorBidi" w:hAnsiTheme="minorBidi"/>
          <w:sz w:val="28"/>
          <w:szCs w:val="28"/>
          <w:rtl/>
          <w:lang w:bidi="ar-IQ"/>
        </w:rPr>
        <w:t>الالتزام بالقوانين والأنظمة المطبقة السارية المفعول.</w:t>
      </w:r>
    </w:p>
    <w:p w:rsidR="008B4407" w:rsidRPr="002769C4" w:rsidRDefault="008B4407" w:rsidP="008B4407">
      <w:pPr>
        <w:bidi/>
        <w:jc w:val="both"/>
        <w:rPr>
          <w:rFonts w:asciiTheme="minorBidi" w:hAnsiTheme="minorBidi"/>
          <w:sz w:val="28"/>
          <w:szCs w:val="28"/>
        </w:rPr>
      </w:pPr>
      <w:r w:rsidRPr="002769C4">
        <w:rPr>
          <w:rFonts w:asciiTheme="minorBidi" w:hAnsiTheme="minorBidi"/>
          <w:sz w:val="28"/>
          <w:szCs w:val="28"/>
          <w:rtl/>
          <w:lang w:bidi="ar-IQ"/>
        </w:rPr>
        <w:t>اما معهـد المـدققين الـداخليين الأمريكيين (</w:t>
      </w:r>
      <w:r w:rsidRPr="002769C4">
        <w:rPr>
          <w:rFonts w:asciiTheme="minorBidi" w:hAnsiTheme="minorBidi"/>
          <w:sz w:val="28"/>
          <w:szCs w:val="28"/>
        </w:rPr>
        <w:t xml:space="preserve">IIA </w:t>
      </w:r>
      <w:r w:rsidRPr="002769C4">
        <w:rPr>
          <w:rFonts w:asciiTheme="minorBidi" w:hAnsiTheme="minorBidi"/>
          <w:sz w:val="28"/>
          <w:szCs w:val="28"/>
          <w:rtl/>
          <w:lang w:bidi="ar-IQ"/>
        </w:rPr>
        <w:t xml:space="preserve"> )عرفه على أنـه نشـاط مسـتقل وموضـوعي وتوكيـدي استشـاري صـمم مـن أجـل إضـافة قيمـة للمنشـأة, وتحسـين عملياتهـا  ، ويســاعد المنشــأة فــي تحقيــق أهـدافها مـن خلال الالتزام بمـنهج نظـامي منضـبط لتقـويم وتحسـين فاعليـة كـل مـن إدارة المخـاطر والرقابة وعمليات التحكم</w:t>
      </w:r>
    </w:p>
    <w:p w:rsidR="008B4407" w:rsidRPr="002769C4" w:rsidRDefault="008B4407" w:rsidP="008B4407">
      <w:pPr>
        <w:bidi/>
        <w:rPr>
          <w:rFonts w:asciiTheme="minorBidi" w:hAnsiTheme="minorBidi"/>
          <w:b/>
          <w:bCs/>
          <w:sz w:val="36"/>
          <w:szCs w:val="36"/>
          <w:rtl/>
          <w:lang w:bidi="ar-IQ"/>
        </w:rPr>
      </w:pPr>
      <w:r w:rsidRPr="002769C4">
        <w:rPr>
          <w:rFonts w:asciiTheme="minorBidi" w:hAnsiTheme="minorBidi"/>
          <w:b/>
          <w:bCs/>
          <w:sz w:val="36"/>
          <w:szCs w:val="36"/>
          <w:rtl/>
          <w:lang w:bidi="ar-IQ"/>
        </w:rPr>
        <w:t>اهداف نظام الرقابة الداخلية</w:t>
      </w:r>
    </w:p>
    <w:p w:rsidR="008B4407" w:rsidRPr="002769C4" w:rsidRDefault="008B4407" w:rsidP="008B4407">
      <w:pPr>
        <w:bidi/>
        <w:rPr>
          <w:rFonts w:asciiTheme="minorBidi" w:hAnsiTheme="minorBidi"/>
          <w:sz w:val="28"/>
          <w:szCs w:val="28"/>
        </w:rPr>
      </w:pPr>
      <w:r w:rsidRPr="002769C4">
        <w:rPr>
          <w:rFonts w:asciiTheme="minorBidi" w:hAnsiTheme="minorBidi"/>
          <w:sz w:val="28"/>
          <w:szCs w:val="28"/>
          <w:rtl/>
          <w:lang w:bidi="ar-IQ"/>
        </w:rPr>
        <w:t xml:space="preserve">الأهداف </w:t>
      </w:r>
      <w:proofErr w:type="spellStart"/>
      <w:r w:rsidRPr="002769C4">
        <w:rPr>
          <w:rFonts w:asciiTheme="minorBidi" w:hAnsiTheme="minorBidi"/>
          <w:sz w:val="28"/>
          <w:szCs w:val="28"/>
          <w:rtl/>
          <w:lang w:bidi="ar-IQ"/>
        </w:rPr>
        <w:t>التى</w:t>
      </w:r>
      <w:proofErr w:type="spellEnd"/>
      <w:r w:rsidRPr="002769C4">
        <w:rPr>
          <w:rFonts w:asciiTheme="minorBidi" w:hAnsiTheme="minorBidi"/>
          <w:sz w:val="28"/>
          <w:szCs w:val="28"/>
          <w:rtl/>
          <w:lang w:bidi="ar-IQ"/>
        </w:rPr>
        <w:t xml:space="preserve"> تم تحديدها للرقابة الداخلية تلائم طبيعة الوحدات التجارية ، ولكنها لا تتفق مع طبيعة الوحدات الحكومية وهي كالاتي : </w:t>
      </w:r>
    </w:p>
    <w:p w:rsidR="008B4407" w:rsidRPr="002769C4" w:rsidRDefault="008B4407" w:rsidP="008B4407">
      <w:pPr>
        <w:numPr>
          <w:ilvl w:val="0"/>
          <w:numId w:val="2"/>
        </w:numPr>
        <w:bidi/>
        <w:rPr>
          <w:rFonts w:asciiTheme="minorBidi" w:hAnsiTheme="minorBidi"/>
          <w:sz w:val="28"/>
          <w:szCs w:val="28"/>
        </w:rPr>
      </w:pPr>
      <w:r w:rsidRPr="002769C4">
        <w:rPr>
          <w:rFonts w:asciiTheme="minorBidi" w:hAnsiTheme="minorBidi"/>
          <w:sz w:val="28"/>
          <w:szCs w:val="28"/>
          <w:rtl/>
          <w:lang w:bidi="ar-IQ"/>
        </w:rPr>
        <w:t>تحقيق الكفاءة والفاعلية في التشغيل.</w:t>
      </w:r>
    </w:p>
    <w:p w:rsidR="008B4407" w:rsidRPr="002769C4" w:rsidRDefault="008B4407" w:rsidP="008B4407">
      <w:pPr>
        <w:numPr>
          <w:ilvl w:val="0"/>
          <w:numId w:val="2"/>
        </w:numPr>
        <w:bidi/>
        <w:rPr>
          <w:rFonts w:asciiTheme="minorBidi" w:hAnsiTheme="minorBidi"/>
          <w:sz w:val="28"/>
          <w:szCs w:val="28"/>
        </w:rPr>
      </w:pPr>
      <w:r w:rsidRPr="002769C4">
        <w:rPr>
          <w:rFonts w:asciiTheme="minorBidi" w:hAnsiTheme="minorBidi"/>
          <w:sz w:val="28"/>
          <w:szCs w:val="28"/>
          <w:rtl/>
          <w:lang w:bidi="ar-IQ"/>
        </w:rPr>
        <w:lastRenderedPageBreak/>
        <w:t>تحقيق الدقة في المعلومات المالية.</w:t>
      </w:r>
    </w:p>
    <w:p w:rsidR="008B4407" w:rsidRPr="002769C4" w:rsidRDefault="008B4407" w:rsidP="008B4407">
      <w:pPr>
        <w:numPr>
          <w:ilvl w:val="0"/>
          <w:numId w:val="2"/>
        </w:numPr>
        <w:bidi/>
        <w:rPr>
          <w:rFonts w:asciiTheme="minorBidi" w:hAnsiTheme="minorBidi"/>
          <w:sz w:val="28"/>
          <w:szCs w:val="28"/>
        </w:rPr>
      </w:pPr>
      <w:r w:rsidRPr="002769C4">
        <w:rPr>
          <w:rFonts w:asciiTheme="minorBidi" w:hAnsiTheme="minorBidi"/>
          <w:sz w:val="28"/>
          <w:szCs w:val="28"/>
          <w:rtl/>
          <w:lang w:bidi="ar-IQ"/>
        </w:rPr>
        <w:t>تشجيع الالتزام بالنظم والسياسات والتعليمات.</w:t>
      </w:r>
    </w:p>
    <w:p w:rsidR="008B4407" w:rsidRPr="002769C4" w:rsidRDefault="008B4407" w:rsidP="008B4407">
      <w:pPr>
        <w:bidi/>
        <w:rPr>
          <w:rFonts w:asciiTheme="minorBidi" w:hAnsiTheme="minorBidi"/>
          <w:b/>
          <w:bCs/>
          <w:sz w:val="36"/>
          <w:szCs w:val="36"/>
          <w:lang w:bidi="ar-IQ"/>
        </w:rPr>
      </w:pPr>
      <w:r w:rsidRPr="002769C4">
        <w:rPr>
          <w:rFonts w:asciiTheme="minorBidi" w:hAnsiTheme="minorBidi"/>
          <w:b/>
          <w:bCs/>
          <w:sz w:val="36"/>
          <w:szCs w:val="36"/>
          <w:rtl/>
          <w:lang w:bidi="ar-IQ"/>
        </w:rPr>
        <w:t xml:space="preserve">اهداف الرقابة الداخلية </w:t>
      </w:r>
      <w:proofErr w:type="spellStart"/>
      <w:r w:rsidRPr="002769C4">
        <w:rPr>
          <w:rFonts w:asciiTheme="minorBidi" w:hAnsiTheme="minorBidi"/>
          <w:b/>
          <w:bCs/>
          <w:sz w:val="36"/>
          <w:szCs w:val="36"/>
          <w:rtl/>
          <w:lang w:bidi="ar-IQ"/>
        </w:rPr>
        <w:t>فى</w:t>
      </w:r>
      <w:proofErr w:type="spellEnd"/>
      <w:r w:rsidRPr="002769C4">
        <w:rPr>
          <w:rFonts w:asciiTheme="minorBidi" w:hAnsiTheme="minorBidi"/>
          <w:b/>
          <w:bCs/>
          <w:sz w:val="36"/>
          <w:szCs w:val="36"/>
          <w:rtl/>
          <w:lang w:bidi="ar-IQ"/>
        </w:rPr>
        <w:t xml:space="preserve"> الوحدات الحكومية</w:t>
      </w:r>
    </w:p>
    <w:p w:rsidR="008B4407" w:rsidRPr="002769C4" w:rsidRDefault="008B4407" w:rsidP="008B4407">
      <w:pPr>
        <w:bidi/>
        <w:jc w:val="both"/>
        <w:rPr>
          <w:rFonts w:asciiTheme="minorBidi" w:hAnsiTheme="minorBidi"/>
          <w:sz w:val="28"/>
          <w:szCs w:val="28"/>
        </w:rPr>
      </w:pPr>
      <w:r w:rsidRPr="002769C4">
        <w:rPr>
          <w:rFonts w:asciiTheme="minorBidi" w:hAnsiTheme="minorBidi"/>
          <w:sz w:val="28"/>
          <w:szCs w:val="28"/>
          <w:rtl/>
          <w:lang w:bidi="ar-IQ"/>
        </w:rPr>
        <w:t xml:space="preserve">نظرا لأن الوحدات الحكومية تسعى إلى تنفيذ برامج خطة التنمية </w:t>
      </w:r>
      <w:proofErr w:type="spellStart"/>
      <w:r w:rsidRPr="002769C4">
        <w:rPr>
          <w:rFonts w:asciiTheme="minorBidi" w:hAnsiTheme="minorBidi"/>
          <w:sz w:val="28"/>
          <w:szCs w:val="28"/>
          <w:rtl/>
          <w:lang w:bidi="ar-IQ"/>
        </w:rPr>
        <w:t>فى</w:t>
      </w:r>
      <w:proofErr w:type="spellEnd"/>
      <w:r w:rsidRPr="002769C4">
        <w:rPr>
          <w:rFonts w:asciiTheme="minorBidi" w:hAnsiTheme="minorBidi"/>
          <w:sz w:val="28"/>
          <w:szCs w:val="28"/>
          <w:rtl/>
          <w:lang w:bidi="ar-IQ"/>
        </w:rPr>
        <w:t xml:space="preserve"> الدولة ، الاجتماعية والاقتصادية والسياسية ، ونظرا لأن هناك عادة ندرة </w:t>
      </w:r>
      <w:proofErr w:type="spellStart"/>
      <w:r w:rsidRPr="002769C4">
        <w:rPr>
          <w:rFonts w:asciiTheme="minorBidi" w:hAnsiTheme="minorBidi"/>
          <w:sz w:val="28"/>
          <w:szCs w:val="28"/>
          <w:rtl/>
          <w:lang w:bidi="ar-IQ"/>
        </w:rPr>
        <w:t>فى</w:t>
      </w:r>
      <w:proofErr w:type="spellEnd"/>
      <w:r w:rsidRPr="002769C4">
        <w:rPr>
          <w:rFonts w:asciiTheme="minorBidi" w:hAnsiTheme="minorBidi"/>
          <w:sz w:val="28"/>
          <w:szCs w:val="28"/>
          <w:rtl/>
          <w:lang w:bidi="ar-IQ"/>
        </w:rPr>
        <w:t xml:space="preserve"> الموارد الحكومية ، </w:t>
      </w:r>
      <w:proofErr w:type="spellStart"/>
      <w:r w:rsidRPr="002769C4">
        <w:rPr>
          <w:rFonts w:asciiTheme="minorBidi" w:hAnsiTheme="minorBidi"/>
          <w:sz w:val="28"/>
          <w:szCs w:val="28"/>
          <w:rtl/>
          <w:lang w:bidi="ar-IQ"/>
        </w:rPr>
        <w:t>وبالتالى</w:t>
      </w:r>
      <w:proofErr w:type="spellEnd"/>
      <w:r w:rsidRPr="002769C4">
        <w:rPr>
          <w:rFonts w:asciiTheme="minorBidi" w:hAnsiTheme="minorBidi"/>
          <w:sz w:val="28"/>
          <w:szCs w:val="28"/>
          <w:rtl/>
          <w:lang w:bidi="ar-IQ"/>
        </w:rPr>
        <w:t xml:space="preserve"> فإن ترشيد الإنفاق والحفاظ على المال العام يعتبر من أهم أولويات نظم الرقابة الداخلية </w:t>
      </w:r>
      <w:proofErr w:type="spellStart"/>
      <w:r w:rsidRPr="002769C4">
        <w:rPr>
          <w:rFonts w:asciiTheme="minorBidi" w:hAnsiTheme="minorBidi"/>
          <w:sz w:val="28"/>
          <w:szCs w:val="28"/>
          <w:rtl/>
          <w:lang w:bidi="ar-IQ"/>
        </w:rPr>
        <w:t>فى</w:t>
      </w:r>
      <w:proofErr w:type="spellEnd"/>
      <w:r w:rsidRPr="002769C4">
        <w:rPr>
          <w:rFonts w:asciiTheme="minorBidi" w:hAnsiTheme="minorBidi"/>
          <w:sz w:val="28"/>
          <w:szCs w:val="28"/>
          <w:rtl/>
          <w:lang w:bidi="ar-IQ"/>
        </w:rPr>
        <w:t xml:space="preserve"> الوحدات الحكومية. </w:t>
      </w:r>
      <w:proofErr w:type="spellStart"/>
      <w:r w:rsidRPr="002769C4">
        <w:rPr>
          <w:rFonts w:asciiTheme="minorBidi" w:hAnsiTheme="minorBidi"/>
          <w:sz w:val="28"/>
          <w:szCs w:val="28"/>
          <w:rtl/>
          <w:lang w:bidi="ar-IQ"/>
        </w:rPr>
        <w:t>بناءا</w:t>
      </w:r>
      <w:proofErr w:type="spellEnd"/>
      <w:r w:rsidRPr="002769C4">
        <w:rPr>
          <w:rFonts w:asciiTheme="minorBidi" w:hAnsiTheme="minorBidi"/>
          <w:sz w:val="28"/>
          <w:szCs w:val="28"/>
          <w:rtl/>
          <w:lang w:bidi="ar-IQ"/>
        </w:rPr>
        <w:t xml:space="preserve"> على ذلك فإن أهداف الرقابة الداخلية </w:t>
      </w:r>
      <w:proofErr w:type="spellStart"/>
      <w:r w:rsidRPr="002769C4">
        <w:rPr>
          <w:rFonts w:asciiTheme="minorBidi" w:hAnsiTheme="minorBidi"/>
          <w:sz w:val="28"/>
          <w:szCs w:val="28"/>
          <w:rtl/>
          <w:lang w:bidi="ar-IQ"/>
        </w:rPr>
        <w:t>فى</w:t>
      </w:r>
      <w:proofErr w:type="spellEnd"/>
      <w:r w:rsidRPr="002769C4">
        <w:rPr>
          <w:rFonts w:asciiTheme="minorBidi" w:hAnsiTheme="minorBidi"/>
          <w:sz w:val="28"/>
          <w:szCs w:val="28"/>
          <w:rtl/>
          <w:lang w:bidi="ar-IQ"/>
        </w:rPr>
        <w:t xml:space="preserve"> الوحدات الحكومية تشمل ما </w:t>
      </w:r>
      <w:proofErr w:type="spellStart"/>
      <w:r w:rsidRPr="002769C4">
        <w:rPr>
          <w:rFonts w:asciiTheme="minorBidi" w:hAnsiTheme="minorBidi"/>
          <w:sz w:val="28"/>
          <w:szCs w:val="28"/>
          <w:rtl/>
          <w:lang w:bidi="ar-IQ"/>
        </w:rPr>
        <w:t>يأتى</w:t>
      </w:r>
      <w:proofErr w:type="spellEnd"/>
      <w:r w:rsidRPr="002769C4">
        <w:rPr>
          <w:rFonts w:asciiTheme="minorBidi" w:hAnsiTheme="minorBidi"/>
          <w:sz w:val="28"/>
          <w:szCs w:val="28"/>
          <w:rtl/>
          <w:lang w:bidi="ar-IQ"/>
        </w:rPr>
        <w:t xml:space="preserve"> :</w:t>
      </w:r>
    </w:p>
    <w:p w:rsidR="008B4407" w:rsidRPr="002769C4" w:rsidRDefault="008B4407" w:rsidP="008B4407">
      <w:pPr>
        <w:bidi/>
        <w:rPr>
          <w:rFonts w:asciiTheme="minorBidi" w:hAnsiTheme="minorBidi"/>
          <w:sz w:val="28"/>
          <w:szCs w:val="28"/>
        </w:rPr>
      </w:pPr>
      <w:r w:rsidRPr="002769C4">
        <w:rPr>
          <w:rFonts w:asciiTheme="minorBidi" w:hAnsiTheme="minorBidi"/>
          <w:b/>
          <w:bCs/>
          <w:sz w:val="28"/>
          <w:szCs w:val="28"/>
          <w:rtl/>
          <w:lang w:bidi="ar-IQ"/>
        </w:rPr>
        <w:t>1-</w:t>
      </w:r>
      <w:r w:rsidRPr="002769C4">
        <w:rPr>
          <w:rFonts w:asciiTheme="minorBidi" w:hAnsiTheme="minorBidi"/>
          <w:sz w:val="28"/>
          <w:szCs w:val="28"/>
          <w:rtl/>
          <w:lang w:bidi="ar-IQ"/>
        </w:rPr>
        <w:t> تنفيذ العمليات بكفاءة ، وفاعلية ، وبطريقة منظمة وأخلاقية واقتصادية.</w:t>
      </w:r>
    </w:p>
    <w:p w:rsidR="008B4407" w:rsidRPr="002769C4" w:rsidRDefault="008B4407" w:rsidP="008B4407">
      <w:pPr>
        <w:bidi/>
        <w:rPr>
          <w:rFonts w:asciiTheme="minorBidi" w:hAnsiTheme="minorBidi"/>
          <w:sz w:val="28"/>
          <w:szCs w:val="28"/>
        </w:rPr>
      </w:pPr>
      <w:r w:rsidRPr="002769C4">
        <w:rPr>
          <w:rFonts w:asciiTheme="minorBidi" w:hAnsiTheme="minorBidi"/>
          <w:b/>
          <w:bCs/>
          <w:sz w:val="28"/>
          <w:szCs w:val="28"/>
          <w:rtl/>
          <w:lang w:bidi="ar-IQ"/>
        </w:rPr>
        <w:t>2-</w:t>
      </w:r>
      <w:r w:rsidRPr="002769C4">
        <w:rPr>
          <w:rFonts w:asciiTheme="minorBidi" w:hAnsiTheme="minorBidi"/>
          <w:sz w:val="28"/>
          <w:szCs w:val="28"/>
          <w:rtl/>
          <w:lang w:bidi="ar-IQ"/>
        </w:rPr>
        <w:t> حماية الموارد من الخسارة والتلف وسوء الاستخدام.</w:t>
      </w:r>
    </w:p>
    <w:p w:rsidR="008B4407" w:rsidRPr="002769C4" w:rsidRDefault="008B4407" w:rsidP="008B4407">
      <w:pPr>
        <w:bidi/>
        <w:rPr>
          <w:rFonts w:asciiTheme="minorBidi" w:hAnsiTheme="minorBidi"/>
          <w:sz w:val="28"/>
          <w:szCs w:val="28"/>
        </w:rPr>
      </w:pPr>
      <w:r w:rsidRPr="002769C4">
        <w:rPr>
          <w:rFonts w:asciiTheme="minorBidi" w:hAnsiTheme="minorBidi"/>
          <w:b/>
          <w:bCs/>
          <w:sz w:val="28"/>
          <w:szCs w:val="28"/>
          <w:rtl/>
          <w:lang w:bidi="ar-IQ"/>
        </w:rPr>
        <w:t>3-</w:t>
      </w:r>
      <w:r w:rsidRPr="002769C4">
        <w:rPr>
          <w:rFonts w:asciiTheme="minorBidi" w:hAnsiTheme="minorBidi"/>
          <w:sz w:val="28"/>
          <w:szCs w:val="28"/>
          <w:rtl/>
          <w:lang w:bidi="ar-IQ"/>
        </w:rPr>
        <w:t> توفير معلومات تتصف بالدقة لتحقيق أهداف التقرير المحاسبي ، على الأخص تحقيق المساءلة.</w:t>
      </w:r>
    </w:p>
    <w:p w:rsidR="008B4407" w:rsidRPr="002769C4" w:rsidRDefault="008B4407" w:rsidP="008B4407">
      <w:pPr>
        <w:bidi/>
        <w:rPr>
          <w:rFonts w:asciiTheme="minorBidi" w:hAnsiTheme="minorBidi"/>
          <w:sz w:val="28"/>
          <w:szCs w:val="28"/>
        </w:rPr>
      </w:pPr>
      <w:r w:rsidRPr="002769C4">
        <w:rPr>
          <w:rFonts w:asciiTheme="minorBidi" w:hAnsiTheme="minorBidi"/>
          <w:b/>
          <w:bCs/>
          <w:sz w:val="28"/>
          <w:szCs w:val="28"/>
          <w:rtl/>
          <w:lang w:bidi="ar-IQ"/>
        </w:rPr>
        <w:t>4-</w:t>
      </w:r>
      <w:r w:rsidRPr="002769C4">
        <w:rPr>
          <w:rFonts w:asciiTheme="minorBidi" w:hAnsiTheme="minorBidi"/>
          <w:sz w:val="28"/>
          <w:szCs w:val="28"/>
          <w:rtl/>
          <w:lang w:bidi="ar-IQ"/>
        </w:rPr>
        <w:t> الالتزام بالنظم والقوانين والسياسات والتعليمات</w:t>
      </w:r>
    </w:p>
    <w:p w:rsidR="008B4407" w:rsidRPr="002769C4" w:rsidRDefault="008B4407" w:rsidP="008B4407">
      <w:pPr>
        <w:bidi/>
        <w:rPr>
          <w:rFonts w:asciiTheme="minorBidi" w:hAnsiTheme="minorBidi"/>
          <w:b/>
          <w:bCs/>
          <w:sz w:val="36"/>
          <w:szCs w:val="36"/>
          <w:rtl/>
          <w:lang w:bidi="ar-IQ"/>
        </w:rPr>
      </w:pPr>
      <w:r w:rsidRPr="002769C4">
        <w:rPr>
          <w:rFonts w:asciiTheme="minorBidi" w:hAnsiTheme="minorBidi"/>
          <w:b/>
          <w:bCs/>
          <w:sz w:val="36"/>
          <w:szCs w:val="36"/>
          <w:rtl/>
          <w:lang w:bidi="ar-IQ"/>
        </w:rPr>
        <w:t>خصائص نظام الرقابة الداخلية</w:t>
      </w:r>
    </w:p>
    <w:p w:rsidR="008B4407" w:rsidRPr="002769C4" w:rsidRDefault="008B4407" w:rsidP="008B4407">
      <w:pPr>
        <w:numPr>
          <w:ilvl w:val="0"/>
          <w:numId w:val="3"/>
        </w:numPr>
        <w:bidi/>
        <w:rPr>
          <w:rFonts w:asciiTheme="minorBidi" w:hAnsiTheme="minorBidi"/>
          <w:sz w:val="28"/>
          <w:szCs w:val="28"/>
        </w:rPr>
      </w:pPr>
      <w:r w:rsidRPr="002769C4">
        <w:rPr>
          <w:rFonts w:asciiTheme="minorBidi" w:hAnsiTheme="minorBidi"/>
          <w:sz w:val="28"/>
          <w:szCs w:val="28"/>
          <w:rtl/>
          <w:lang w:bidi="ar-IQ"/>
        </w:rPr>
        <w:t xml:space="preserve">الديمومة : تمكن الرقابة الداخلية المنظمة من الاستمرارية فهي تقوم بالتأقلم ومواكبة التطور بيئة المنظمة. </w:t>
      </w:r>
    </w:p>
    <w:p w:rsidR="008B4407" w:rsidRPr="002769C4" w:rsidRDefault="008B4407" w:rsidP="008B4407">
      <w:pPr>
        <w:numPr>
          <w:ilvl w:val="0"/>
          <w:numId w:val="3"/>
        </w:numPr>
        <w:bidi/>
        <w:rPr>
          <w:rFonts w:asciiTheme="minorBidi" w:hAnsiTheme="minorBidi"/>
          <w:sz w:val="28"/>
          <w:szCs w:val="28"/>
        </w:rPr>
      </w:pPr>
      <w:r w:rsidRPr="002769C4">
        <w:rPr>
          <w:rFonts w:asciiTheme="minorBidi" w:hAnsiTheme="minorBidi"/>
          <w:sz w:val="28"/>
          <w:szCs w:val="28"/>
          <w:rtl/>
          <w:lang w:bidi="ar-IQ"/>
        </w:rPr>
        <w:t xml:space="preserve">الشمولية : الرقابة الداخلية تتعلق بجميع أنشطة المؤسسة . </w:t>
      </w:r>
    </w:p>
    <w:p w:rsidR="008B4407" w:rsidRPr="002769C4" w:rsidRDefault="008B4407" w:rsidP="008B4407">
      <w:pPr>
        <w:bidi/>
        <w:rPr>
          <w:rFonts w:asciiTheme="minorBidi" w:hAnsiTheme="minorBidi"/>
          <w:sz w:val="28"/>
          <w:szCs w:val="28"/>
        </w:rPr>
      </w:pPr>
      <w:r w:rsidRPr="002769C4">
        <w:rPr>
          <w:rFonts w:asciiTheme="minorBidi" w:hAnsiTheme="minorBidi"/>
          <w:sz w:val="28"/>
          <w:szCs w:val="28"/>
          <w:rtl/>
          <w:lang w:bidi="ar-IQ"/>
        </w:rPr>
        <w:t xml:space="preserve">ج- الاستقلالية : الرقابة الداخلية يجب إن تحترم الموارد والطرق المستخدمة في المؤسسة .  </w:t>
      </w:r>
    </w:p>
    <w:p w:rsidR="008B4407" w:rsidRPr="002769C4" w:rsidRDefault="008B4407" w:rsidP="008B4407">
      <w:pPr>
        <w:bidi/>
        <w:rPr>
          <w:rFonts w:asciiTheme="minorBidi" w:hAnsiTheme="minorBidi"/>
          <w:sz w:val="28"/>
          <w:szCs w:val="28"/>
        </w:rPr>
      </w:pPr>
      <w:r w:rsidRPr="002769C4">
        <w:rPr>
          <w:rFonts w:asciiTheme="minorBidi" w:hAnsiTheme="minorBidi"/>
          <w:sz w:val="28"/>
          <w:szCs w:val="28"/>
          <w:rtl/>
          <w:lang w:bidi="ar-IQ"/>
        </w:rPr>
        <w:t xml:space="preserve">د- الانسجام : يجب إن توضع الرقابة الداخلية وفقا لما تتميز به المؤسسة وبيئتها من خصائص. </w:t>
      </w:r>
    </w:p>
    <w:p w:rsidR="008B4407" w:rsidRPr="002769C4" w:rsidRDefault="008B4407" w:rsidP="008B4407">
      <w:pPr>
        <w:bidi/>
        <w:rPr>
          <w:rFonts w:asciiTheme="minorBidi" w:hAnsiTheme="minorBidi"/>
          <w:b/>
          <w:bCs/>
          <w:sz w:val="36"/>
          <w:szCs w:val="36"/>
          <w:lang w:bidi="ar-IQ"/>
        </w:rPr>
      </w:pPr>
      <w:r w:rsidRPr="002769C4">
        <w:rPr>
          <w:rFonts w:asciiTheme="minorBidi" w:hAnsiTheme="minorBidi"/>
          <w:b/>
          <w:bCs/>
          <w:sz w:val="36"/>
          <w:szCs w:val="36"/>
          <w:rtl/>
          <w:lang w:bidi="ar-IQ"/>
        </w:rPr>
        <w:t xml:space="preserve">انواع الرقابة الداخلية </w:t>
      </w:r>
    </w:p>
    <w:p w:rsidR="008B4407" w:rsidRPr="002769C4" w:rsidRDefault="008B4407" w:rsidP="008B4407">
      <w:pPr>
        <w:bidi/>
        <w:jc w:val="both"/>
        <w:rPr>
          <w:rFonts w:asciiTheme="minorBidi" w:hAnsiTheme="minorBidi"/>
          <w:sz w:val="28"/>
          <w:szCs w:val="28"/>
        </w:rPr>
      </w:pPr>
      <w:r w:rsidRPr="002769C4">
        <w:rPr>
          <w:rFonts w:asciiTheme="minorBidi" w:hAnsiTheme="minorBidi"/>
          <w:sz w:val="28"/>
          <w:szCs w:val="28"/>
          <w:rtl/>
          <w:lang w:bidi="ar-IQ"/>
        </w:rPr>
        <w:t xml:space="preserve">1- الرقابة السلبية : هي التي تركز على اكتشاف الاخطاء والانحرافات بالهدف إلى البحث عنها وتصديها دون إن توجه انتباه المسؤولين إلى أوجه القوة والضعف في التنفيذ وتقديم الحلول الممكنة لمعالجة المشاكل لقائمة وتلافي تكرار حدوث الاخطاء والانحرافات وتسمى حيانا الرقابة البوليسية حيث تهدف إلى منع حدوث المخالفات ودفع سوء استعمال السلطة ومعاقبة مرتكبيها . </w:t>
      </w:r>
    </w:p>
    <w:p w:rsidR="008B4407" w:rsidRPr="002769C4" w:rsidRDefault="008B4407" w:rsidP="008B4407">
      <w:pPr>
        <w:bidi/>
        <w:jc w:val="both"/>
        <w:rPr>
          <w:rFonts w:asciiTheme="minorBidi" w:hAnsiTheme="minorBidi"/>
          <w:sz w:val="28"/>
          <w:szCs w:val="28"/>
        </w:rPr>
      </w:pPr>
      <w:r w:rsidRPr="002769C4">
        <w:rPr>
          <w:rFonts w:asciiTheme="minorBidi" w:hAnsiTheme="minorBidi"/>
          <w:sz w:val="28"/>
          <w:szCs w:val="28"/>
          <w:rtl/>
          <w:lang w:bidi="ar-IQ"/>
        </w:rPr>
        <w:t xml:space="preserve">2 - الرقابة الإيجابية : تهدف الرقابة الإيجابية إلى التأكد من إن التصرفات والإجراءات تسير وفقا للوائح والأنظمة والتعليمات المعمول بها في المنظمة بما يكفل تحقيق الأهداف من وجهة النظر إلى المستقبل والتنبؤ في ضوء الدراسة والتحليل </w:t>
      </w:r>
      <w:proofErr w:type="spellStart"/>
      <w:r w:rsidRPr="002769C4">
        <w:rPr>
          <w:rFonts w:asciiTheme="minorBidi" w:hAnsiTheme="minorBidi"/>
          <w:sz w:val="28"/>
          <w:szCs w:val="28"/>
          <w:rtl/>
          <w:lang w:bidi="ar-IQ"/>
        </w:rPr>
        <w:t>با</w:t>
      </w:r>
      <w:proofErr w:type="spellEnd"/>
      <w:r w:rsidRPr="002769C4">
        <w:rPr>
          <w:rFonts w:asciiTheme="minorBidi" w:hAnsiTheme="minorBidi"/>
          <w:sz w:val="28"/>
          <w:szCs w:val="28"/>
          <w:rtl/>
          <w:lang w:bidi="ar-IQ"/>
        </w:rPr>
        <w:t xml:space="preserve"> الأخطاء والانحرافات المحتمل حدوثها واتخاذ القرارات وما يلزم من إجراءات لمنع حدوثها من جهة أخرى .</w:t>
      </w:r>
    </w:p>
    <w:p w:rsidR="008B4407" w:rsidRPr="002769C4" w:rsidRDefault="008B4407" w:rsidP="008B4407">
      <w:pPr>
        <w:bidi/>
        <w:jc w:val="both"/>
        <w:rPr>
          <w:rFonts w:asciiTheme="minorBidi" w:hAnsiTheme="minorBidi"/>
          <w:sz w:val="28"/>
          <w:szCs w:val="28"/>
        </w:rPr>
      </w:pPr>
      <w:r w:rsidRPr="002769C4">
        <w:rPr>
          <w:rFonts w:asciiTheme="minorBidi" w:hAnsiTheme="minorBidi"/>
          <w:b/>
          <w:bCs/>
          <w:sz w:val="28"/>
          <w:szCs w:val="28"/>
          <w:rtl/>
          <w:lang w:bidi="ar-IQ"/>
        </w:rPr>
        <w:lastRenderedPageBreak/>
        <w:t>3</w:t>
      </w:r>
      <w:r w:rsidRPr="002769C4">
        <w:rPr>
          <w:rFonts w:asciiTheme="minorBidi" w:hAnsiTheme="minorBidi"/>
          <w:sz w:val="28"/>
          <w:szCs w:val="28"/>
          <w:rtl/>
          <w:lang w:bidi="ar-IQ"/>
        </w:rPr>
        <w:t>- رقابة محاسبية</w:t>
      </w:r>
      <w:r w:rsidRPr="002769C4">
        <w:rPr>
          <w:rFonts w:asciiTheme="minorBidi" w:hAnsiTheme="minorBidi"/>
          <w:b/>
          <w:bCs/>
          <w:sz w:val="28"/>
          <w:szCs w:val="28"/>
          <w:rtl/>
          <w:lang w:bidi="ar-IQ"/>
        </w:rPr>
        <w:t>:</w:t>
      </w:r>
      <w:r w:rsidRPr="002769C4">
        <w:rPr>
          <w:rFonts w:asciiTheme="minorBidi" w:hAnsiTheme="minorBidi"/>
          <w:sz w:val="28"/>
          <w:szCs w:val="28"/>
          <w:rtl/>
          <w:lang w:bidi="ar-IQ"/>
        </w:rPr>
        <w:t xml:space="preserve"> وتهدف إلى التأكد من دقة البيانات المالية المدونة في الدفاتر والسجلات، لتحقيق الثقة في إمكانية الاعتماد عليها. وتتمثل أهم الوسائل المستخدمة لتحقيق هذا الهدف في وجود نظام مستندي سليم، وإتباع نظرية القيد المزدوج في إثبات العمليات بالدفاتر، واستخدام حسابات المراقبة الإجمالية، كحسابات إجمالي المدينين والدائنين، وإعداد موازين مراجعة شـهرية، وإجراء المصادقات مع العملاء والموردين، وإتباع نظام الجرد المسـتمر للمخـزون، مـع إجراء المطابقة بين بطاقات الصنف ونتائج الجـرد الفعلي، وإجراء المطابقة بين كشـوف البنك الدورية والدفاتر وعمل مذكرات التسوية، واعتماد قيود التسوية التي تتم بالدفاتر من شخص مسؤول، وإجراء المراجعة الداخلية لكل ما يتم إثباته بالدفاتر والسجلات.</w:t>
      </w:r>
    </w:p>
    <w:p w:rsidR="008B4407" w:rsidRPr="002769C4" w:rsidRDefault="008B4407" w:rsidP="008B4407">
      <w:pPr>
        <w:bidi/>
        <w:jc w:val="both"/>
        <w:rPr>
          <w:rFonts w:asciiTheme="minorBidi" w:hAnsiTheme="minorBidi"/>
          <w:sz w:val="28"/>
          <w:szCs w:val="28"/>
        </w:rPr>
      </w:pPr>
      <w:r w:rsidRPr="002769C4">
        <w:rPr>
          <w:rFonts w:asciiTheme="minorBidi" w:hAnsiTheme="minorBidi"/>
          <w:sz w:val="28"/>
          <w:szCs w:val="28"/>
          <w:rtl/>
          <w:lang w:bidi="ar-IQ"/>
        </w:rPr>
        <w:t xml:space="preserve"> 4 -</w:t>
      </w:r>
      <w:r w:rsidRPr="002769C4">
        <w:rPr>
          <w:rFonts w:asciiTheme="minorBidi" w:hAnsiTheme="minorBidi"/>
          <w:b/>
          <w:bCs/>
          <w:sz w:val="28"/>
          <w:szCs w:val="28"/>
          <w:rtl/>
          <w:lang w:bidi="ar-IQ"/>
        </w:rPr>
        <w:t xml:space="preserve"> رقابة إدارية:</w:t>
      </w:r>
      <w:r w:rsidRPr="002769C4">
        <w:rPr>
          <w:rFonts w:asciiTheme="minorBidi" w:hAnsiTheme="minorBidi"/>
          <w:sz w:val="28"/>
          <w:szCs w:val="28"/>
          <w:rtl/>
          <w:lang w:bidi="ar-IQ"/>
        </w:rPr>
        <w:t xml:space="preserve"> وتهدف هذه الرقابة إلى تحقيق أقصى كفاية إنتاجية ممكنة بتحقيق الاستخدام الأمثل لموارد المنشأة، وضمان الالتزام بتنفيذ السياسات الإدارية المرسومة. ومن أهم وسائل تحقيق هذه الأهداف، الموازنة التخطيطية، والتكاليف المعيارية، ودارسة الوقت والحركـة، واسـتخدام أساليب الرقابة على الجودة، بالإضافة إلى إجراء التحليل المالي للبيانات، واستخدام نظـام التقارير الدورية لضمان تدفق المعلومات ما بين المستويات الإدارية المختلفة.</w:t>
      </w:r>
    </w:p>
    <w:p w:rsidR="008B4407" w:rsidRPr="002769C4" w:rsidRDefault="008B4407" w:rsidP="008B4407">
      <w:pPr>
        <w:bidi/>
        <w:jc w:val="both"/>
        <w:rPr>
          <w:rFonts w:asciiTheme="minorBidi" w:hAnsiTheme="minorBidi"/>
          <w:sz w:val="28"/>
          <w:szCs w:val="28"/>
          <w:rtl/>
          <w:lang w:bidi="ar-IQ"/>
        </w:rPr>
      </w:pPr>
      <w:r w:rsidRPr="002769C4">
        <w:rPr>
          <w:rFonts w:asciiTheme="minorBidi" w:hAnsiTheme="minorBidi"/>
          <w:sz w:val="28"/>
          <w:szCs w:val="28"/>
          <w:rtl/>
          <w:lang w:bidi="ar-IQ"/>
        </w:rPr>
        <w:t xml:space="preserve">5 - </w:t>
      </w:r>
      <w:r w:rsidRPr="002769C4">
        <w:rPr>
          <w:rFonts w:asciiTheme="minorBidi" w:hAnsiTheme="minorBidi"/>
          <w:b/>
          <w:bCs/>
          <w:sz w:val="28"/>
          <w:szCs w:val="28"/>
          <w:rtl/>
          <w:lang w:bidi="ar-IQ"/>
        </w:rPr>
        <w:t>ضبط داخلي:</w:t>
      </w:r>
      <w:r w:rsidRPr="002769C4">
        <w:rPr>
          <w:rFonts w:asciiTheme="minorBidi" w:hAnsiTheme="minorBidi"/>
          <w:sz w:val="28"/>
          <w:szCs w:val="28"/>
          <w:rtl/>
          <w:lang w:bidi="ar-IQ"/>
        </w:rPr>
        <w:t xml:space="preserve"> ويهدف إلى حماية أصول المنشأة من الضياع والسرقة والاخـتلاس وسـوء الاسـتعمال. ويقصد بالضبط الداخلي ذلك النظام وما يرتبط به من وسائل وإجراءات تهدف إلـى ضـبط عمليات المنشأة ومراقبتها تلقائيا بصورة مستمرة . ويعتمد نظام الضـبط الـداخلي علـى تقسيم العمل، وتحديد الواجبات والاختصاصات والمسـئوليات، والفصـل بـين الوظـائف المتعارضة. وبالتالي تعتمد أسس الضبط الداخلي على الفصل بين اختصاصـات كـل مـن الإدارات التي تقوم بتنفيذ العمليات، والإدارات التي تقـوم بالمحاسـبة علـى العمليـات، والإدارات التي تختص بالمحافظة على الأصول. </w:t>
      </w:r>
    </w:p>
    <w:p w:rsidR="008B4407" w:rsidRPr="002769C4" w:rsidRDefault="008B4407" w:rsidP="008B4407">
      <w:pPr>
        <w:bidi/>
        <w:rPr>
          <w:rFonts w:asciiTheme="minorBidi" w:hAnsiTheme="minorBidi"/>
          <w:sz w:val="28"/>
          <w:szCs w:val="28"/>
        </w:rPr>
      </w:pPr>
      <w:r w:rsidRPr="002769C4">
        <w:rPr>
          <w:rFonts w:asciiTheme="minorBidi" w:hAnsiTheme="minorBidi"/>
          <w:sz w:val="28"/>
          <w:szCs w:val="28"/>
          <w:rtl/>
          <w:lang w:bidi="ar-IQ"/>
        </w:rPr>
        <w:t>ويشتمل الضبط الداخلي على مجموعة من القواعد الرقابية التي يمكن تقسيمها إلى ثـلاث  مجموعات هي:</w:t>
      </w:r>
    </w:p>
    <w:p w:rsidR="008B4407" w:rsidRPr="002769C4" w:rsidRDefault="008B4407" w:rsidP="008B4407">
      <w:pPr>
        <w:bidi/>
        <w:jc w:val="both"/>
        <w:rPr>
          <w:rFonts w:asciiTheme="minorBidi" w:hAnsiTheme="minorBidi"/>
          <w:sz w:val="28"/>
          <w:szCs w:val="28"/>
        </w:rPr>
      </w:pPr>
      <w:r w:rsidRPr="002769C4">
        <w:rPr>
          <w:rFonts w:asciiTheme="minorBidi" w:hAnsiTheme="minorBidi"/>
          <w:b/>
          <w:bCs/>
          <w:sz w:val="28"/>
          <w:szCs w:val="28"/>
          <w:rtl/>
          <w:lang w:bidi="ar-IQ"/>
        </w:rPr>
        <w:t xml:space="preserve">قواعد إدارية </w:t>
      </w:r>
      <w:r w:rsidRPr="002769C4">
        <w:rPr>
          <w:rFonts w:asciiTheme="minorBidi" w:hAnsiTheme="minorBidi"/>
          <w:sz w:val="28"/>
          <w:szCs w:val="28"/>
          <w:rtl/>
          <w:lang w:bidi="ar-IQ"/>
        </w:rPr>
        <w:t xml:space="preserve">: وتتمثل في مجموعة من الإجراءات التي تحقق الرقابة مـن خـلال تحديـد الاختصاصات، وتوزيع المسؤوليات، بهدف تكامل الجهود المبذولة وعدم تضـاربها، ووضع الإجراءات التفصيلية التي تحدد خطوات أداء جميع عمليات المنشـأة، وتغييـر الواجبـات </w:t>
      </w:r>
      <w:proofErr w:type="spellStart"/>
      <w:r w:rsidRPr="002769C4">
        <w:rPr>
          <w:rFonts w:asciiTheme="minorBidi" w:hAnsiTheme="minorBidi"/>
          <w:sz w:val="28"/>
          <w:szCs w:val="28"/>
          <w:rtl/>
          <w:lang w:bidi="ar-IQ"/>
        </w:rPr>
        <w:t>الموكولة</w:t>
      </w:r>
      <w:proofErr w:type="spellEnd"/>
      <w:r w:rsidRPr="002769C4">
        <w:rPr>
          <w:rFonts w:asciiTheme="minorBidi" w:hAnsiTheme="minorBidi"/>
          <w:sz w:val="28"/>
          <w:szCs w:val="28"/>
          <w:rtl/>
          <w:lang w:bidi="ar-IQ"/>
        </w:rPr>
        <w:t xml:space="preserve"> للعاملين من وقت لآخر.</w:t>
      </w:r>
    </w:p>
    <w:p w:rsidR="008B4407" w:rsidRPr="002769C4" w:rsidRDefault="008B4407" w:rsidP="008B4407">
      <w:pPr>
        <w:bidi/>
        <w:jc w:val="both"/>
        <w:rPr>
          <w:rFonts w:asciiTheme="minorBidi" w:hAnsiTheme="minorBidi"/>
          <w:sz w:val="28"/>
          <w:szCs w:val="28"/>
        </w:rPr>
      </w:pPr>
      <w:r w:rsidRPr="002769C4">
        <w:rPr>
          <w:rFonts w:asciiTheme="minorBidi" w:hAnsiTheme="minorBidi"/>
          <w:b/>
          <w:bCs/>
          <w:sz w:val="28"/>
          <w:szCs w:val="28"/>
          <w:rtl/>
          <w:lang w:bidi="ar-IQ"/>
        </w:rPr>
        <w:t xml:space="preserve">قواعد محاسبية </w:t>
      </w:r>
      <w:r w:rsidRPr="002769C4">
        <w:rPr>
          <w:rFonts w:asciiTheme="minorBidi" w:hAnsiTheme="minorBidi"/>
          <w:sz w:val="28"/>
          <w:szCs w:val="28"/>
          <w:rtl/>
          <w:lang w:bidi="ar-IQ"/>
        </w:rPr>
        <w:t xml:space="preserve">: وتشمل مجموعة من الإجراءات التي تزيد من فعالية النظام المحاسبي في الرقابة على عمليات المنشأة، وحماية أصولها. ومن أهمها، التسـجيل الفـوري للعمليـات بالدفاتر، واستخدام حسابات المراقبة الإجماليـة، وإجـراء المراجعـة الدوريـة للـدفاتر والسجلات، وإجراء المطابقات بين الأرصدة الفعلية للأصول وأرصدتها الدفترية. </w:t>
      </w:r>
    </w:p>
    <w:p w:rsidR="008B4407" w:rsidRPr="002769C4" w:rsidRDefault="008B4407" w:rsidP="008B4407">
      <w:pPr>
        <w:bidi/>
        <w:jc w:val="both"/>
        <w:rPr>
          <w:rFonts w:asciiTheme="minorBidi" w:hAnsiTheme="minorBidi"/>
          <w:sz w:val="28"/>
          <w:szCs w:val="28"/>
        </w:rPr>
      </w:pPr>
      <w:r w:rsidRPr="002769C4">
        <w:rPr>
          <w:rFonts w:asciiTheme="minorBidi" w:hAnsiTheme="minorBidi"/>
          <w:b/>
          <w:bCs/>
          <w:sz w:val="28"/>
          <w:szCs w:val="28"/>
          <w:rtl/>
          <w:lang w:bidi="ar-IQ"/>
        </w:rPr>
        <w:t xml:space="preserve">قواعد عامة </w:t>
      </w:r>
      <w:r w:rsidRPr="002769C4">
        <w:rPr>
          <w:rFonts w:asciiTheme="minorBidi" w:hAnsiTheme="minorBidi"/>
          <w:sz w:val="28"/>
          <w:szCs w:val="28"/>
          <w:rtl/>
          <w:lang w:bidi="ar-IQ"/>
        </w:rPr>
        <w:t>: وتتضمن مجموعة من الإجراءات التي تهدف إلى حماية أصول المنشأة. من أهمها، التأمين على تلك الأصول، واستخدام وسائل الرقابة الحديـة والرقابـة المزدوجـة، بمعنى وضع حدود متدرجة لسلطـات التصريح بالعمليات، واشتراك أكثر من موظـف فـي أداء العملية، كما تشمل التفتيش المفاجئ على أعمال أقسام وفروع المنشأة.</w:t>
      </w:r>
    </w:p>
    <w:p w:rsidR="008B4407" w:rsidRDefault="008B4407" w:rsidP="008B4407">
      <w:pPr>
        <w:bidi/>
        <w:rPr>
          <w:rFonts w:asciiTheme="minorBidi" w:hAnsiTheme="minorBidi" w:hint="cs"/>
          <w:b/>
          <w:bCs/>
          <w:sz w:val="36"/>
          <w:szCs w:val="36"/>
          <w:rtl/>
          <w:lang w:bidi="ar-IQ"/>
        </w:rPr>
      </w:pPr>
    </w:p>
    <w:p w:rsidR="008B4407" w:rsidRPr="002769C4" w:rsidRDefault="008B4407" w:rsidP="008B4407">
      <w:pPr>
        <w:bidi/>
        <w:rPr>
          <w:rFonts w:asciiTheme="minorBidi" w:hAnsiTheme="minorBidi"/>
          <w:sz w:val="28"/>
          <w:szCs w:val="28"/>
        </w:rPr>
      </w:pPr>
      <w:r w:rsidRPr="002769C4">
        <w:rPr>
          <w:rFonts w:asciiTheme="minorBidi" w:hAnsiTheme="minorBidi"/>
          <w:b/>
          <w:bCs/>
          <w:sz w:val="36"/>
          <w:szCs w:val="36"/>
          <w:rtl/>
          <w:lang w:bidi="ar-IQ"/>
        </w:rPr>
        <w:lastRenderedPageBreak/>
        <w:t>مقومات نظام الرقابة الداخلية</w:t>
      </w:r>
      <w:r w:rsidRPr="002769C4">
        <w:rPr>
          <w:rFonts w:asciiTheme="minorBidi" w:hAnsiTheme="minorBidi"/>
          <w:b/>
          <w:bCs/>
          <w:sz w:val="28"/>
          <w:szCs w:val="28"/>
          <w:rtl/>
          <w:lang w:bidi="ar-IQ"/>
        </w:rPr>
        <w:t xml:space="preserve"> </w:t>
      </w:r>
    </w:p>
    <w:p w:rsidR="008B4407" w:rsidRPr="002769C4" w:rsidRDefault="008B4407" w:rsidP="008B4407">
      <w:pPr>
        <w:bidi/>
        <w:rPr>
          <w:rFonts w:asciiTheme="minorBidi" w:hAnsiTheme="minorBidi"/>
          <w:sz w:val="28"/>
          <w:szCs w:val="28"/>
        </w:rPr>
      </w:pPr>
      <w:r w:rsidRPr="002769C4">
        <w:rPr>
          <w:rFonts w:asciiTheme="minorBidi" w:hAnsiTheme="minorBidi"/>
          <w:sz w:val="28"/>
          <w:szCs w:val="28"/>
          <w:rtl/>
          <w:lang w:bidi="ar-IQ"/>
        </w:rPr>
        <w:t>تعد المقومات بمثابة مكونات للرقابة الداخلية وان هيكل الرقابة الداخلية في المنشاة يتكون في الغالب من ستة مقومات أو عناصر أساسية هي :</w:t>
      </w:r>
    </w:p>
    <w:p w:rsidR="008B4407" w:rsidRPr="008B4407" w:rsidRDefault="008B4407" w:rsidP="008B4407">
      <w:pPr>
        <w:pStyle w:val="a4"/>
        <w:numPr>
          <w:ilvl w:val="0"/>
          <w:numId w:val="7"/>
        </w:numPr>
        <w:bidi/>
        <w:rPr>
          <w:rFonts w:asciiTheme="minorBidi" w:hAnsiTheme="minorBidi"/>
          <w:sz w:val="28"/>
          <w:szCs w:val="28"/>
        </w:rPr>
      </w:pPr>
      <w:r w:rsidRPr="008B4407">
        <w:rPr>
          <w:rFonts w:asciiTheme="minorBidi" w:hAnsiTheme="minorBidi"/>
          <w:sz w:val="28"/>
          <w:szCs w:val="28"/>
          <w:rtl/>
          <w:lang w:bidi="ar-IQ"/>
        </w:rPr>
        <w:t xml:space="preserve">البيئة الرقابية </w:t>
      </w:r>
      <w:r w:rsidRPr="008B4407">
        <w:rPr>
          <w:rFonts w:asciiTheme="minorBidi" w:hAnsiTheme="minorBidi"/>
          <w:sz w:val="28"/>
          <w:szCs w:val="28"/>
        </w:rPr>
        <w:t xml:space="preserve"> </w:t>
      </w:r>
    </w:p>
    <w:p w:rsidR="008B4407" w:rsidRPr="008B4407" w:rsidRDefault="008B4407" w:rsidP="008B4407">
      <w:pPr>
        <w:pStyle w:val="a4"/>
        <w:numPr>
          <w:ilvl w:val="0"/>
          <w:numId w:val="7"/>
        </w:numPr>
        <w:bidi/>
        <w:rPr>
          <w:rFonts w:asciiTheme="minorBidi" w:hAnsiTheme="minorBidi"/>
          <w:sz w:val="28"/>
          <w:szCs w:val="28"/>
        </w:rPr>
      </w:pPr>
      <w:r w:rsidRPr="008B4407">
        <w:rPr>
          <w:rFonts w:asciiTheme="minorBidi" w:hAnsiTheme="minorBidi"/>
          <w:sz w:val="28"/>
          <w:szCs w:val="28"/>
          <w:rtl/>
          <w:lang w:bidi="ar-IQ"/>
        </w:rPr>
        <w:t xml:space="preserve">الأنشطة الرقابية </w:t>
      </w:r>
    </w:p>
    <w:p w:rsidR="008B4407" w:rsidRPr="008B4407" w:rsidRDefault="008B4407" w:rsidP="008B4407">
      <w:pPr>
        <w:pStyle w:val="a4"/>
        <w:numPr>
          <w:ilvl w:val="0"/>
          <w:numId w:val="7"/>
        </w:numPr>
        <w:bidi/>
        <w:rPr>
          <w:rFonts w:asciiTheme="minorBidi" w:hAnsiTheme="minorBidi"/>
          <w:sz w:val="28"/>
          <w:szCs w:val="28"/>
        </w:rPr>
      </w:pPr>
      <w:r w:rsidRPr="008B4407">
        <w:rPr>
          <w:rFonts w:asciiTheme="minorBidi" w:hAnsiTheme="minorBidi"/>
          <w:sz w:val="28"/>
          <w:szCs w:val="28"/>
          <w:rtl/>
          <w:lang w:bidi="ar-IQ"/>
        </w:rPr>
        <w:t xml:space="preserve">تقويم المخاطر </w:t>
      </w:r>
    </w:p>
    <w:p w:rsidR="008B4407" w:rsidRPr="008B4407" w:rsidRDefault="008B4407" w:rsidP="008B4407">
      <w:pPr>
        <w:pStyle w:val="a4"/>
        <w:numPr>
          <w:ilvl w:val="0"/>
          <w:numId w:val="7"/>
        </w:numPr>
        <w:bidi/>
        <w:rPr>
          <w:rFonts w:asciiTheme="minorBidi" w:hAnsiTheme="minorBidi"/>
          <w:sz w:val="28"/>
          <w:szCs w:val="28"/>
        </w:rPr>
      </w:pPr>
      <w:r w:rsidRPr="008B4407">
        <w:rPr>
          <w:rFonts w:asciiTheme="minorBidi" w:hAnsiTheme="minorBidi"/>
          <w:sz w:val="28"/>
          <w:szCs w:val="28"/>
          <w:rtl/>
          <w:lang w:bidi="ar-IQ"/>
        </w:rPr>
        <w:t xml:space="preserve">النظام المحاسبي </w:t>
      </w:r>
    </w:p>
    <w:p w:rsidR="008B4407" w:rsidRPr="008B4407" w:rsidRDefault="008B4407" w:rsidP="008B4407">
      <w:pPr>
        <w:pStyle w:val="a4"/>
        <w:numPr>
          <w:ilvl w:val="0"/>
          <w:numId w:val="7"/>
        </w:numPr>
        <w:bidi/>
        <w:rPr>
          <w:rFonts w:asciiTheme="minorBidi" w:hAnsiTheme="minorBidi"/>
          <w:sz w:val="28"/>
          <w:szCs w:val="28"/>
        </w:rPr>
      </w:pPr>
      <w:r w:rsidRPr="008B4407">
        <w:rPr>
          <w:rFonts w:asciiTheme="minorBidi" w:hAnsiTheme="minorBidi"/>
          <w:sz w:val="28"/>
          <w:szCs w:val="28"/>
          <w:rtl/>
          <w:lang w:bidi="ar-IQ"/>
        </w:rPr>
        <w:t xml:space="preserve">إجراءات الرقابة الداخلية </w:t>
      </w:r>
    </w:p>
    <w:p w:rsidR="008B4407" w:rsidRPr="008B4407" w:rsidRDefault="008B4407" w:rsidP="008B4407">
      <w:pPr>
        <w:pStyle w:val="a4"/>
        <w:numPr>
          <w:ilvl w:val="0"/>
          <w:numId w:val="7"/>
        </w:numPr>
        <w:bidi/>
        <w:rPr>
          <w:rFonts w:asciiTheme="minorBidi" w:hAnsiTheme="minorBidi"/>
          <w:sz w:val="28"/>
          <w:szCs w:val="28"/>
        </w:rPr>
      </w:pPr>
      <w:r w:rsidRPr="008B4407">
        <w:rPr>
          <w:rFonts w:asciiTheme="minorBidi" w:hAnsiTheme="minorBidi"/>
          <w:sz w:val="28"/>
          <w:szCs w:val="28"/>
          <w:rtl/>
          <w:lang w:bidi="ar-IQ"/>
        </w:rPr>
        <w:t>الإشراف</w:t>
      </w:r>
    </w:p>
    <w:p w:rsidR="008B4407" w:rsidRPr="008B4407" w:rsidRDefault="008B4407" w:rsidP="008B4407">
      <w:pPr>
        <w:pStyle w:val="a4"/>
        <w:numPr>
          <w:ilvl w:val="0"/>
          <w:numId w:val="7"/>
        </w:numPr>
        <w:bidi/>
        <w:rPr>
          <w:rFonts w:asciiTheme="minorBidi" w:hAnsiTheme="minorBidi"/>
          <w:b/>
          <w:bCs/>
          <w:sz w:val="36"/>
          <w:szCs w:val="36"/>
          <w:lang w:bidi="ar-IQ"/>
        </w:rPr>
      </w:pPr>
      <w:r w:rsidRPr="008B4407">
        <w:rPr>
          <w:rFonts w:asciiTheme="minorBidi" w:hAnsiTheme="minorBidi"/>
          <w:sz w:val="28"/>
          <w:szCs w:val="28"/>
          <w:rtl/>
          <w:lang w:bidi="ar-IQ"/>
        </w:rPr>
        <w:t>المراقبة</w:t>
      </w:r>
    </w:p>
    <w:p w:rsidR="008B4407" w:rsidRPr="008B4407" w:rsidRDefault="008B4407" w:rsidP="006D62A0">
      <w:pPr>
        <w:pStyle w:val="a3"/>
        <w:shd w:val="clear" w:color="auto" w:fill="FFFFFF"/>
        <w:bidi/>
        <w:spacing w:before="0" w:beforeAutospacing="0" w:after="0" w:afterAutospacing="0" w:line="390" w:lineRule="atLeast"/>
        <w:textAlignment w:val="baseline"/>
        <w:rPr>
          <w:rFonts w:asciiTheme="minorBidi" w:hAnsiTheme="minorBidi" w:cstheme="minorBidi"/>
          <w:b/>
          <w:bCs/>
          <w:color w:val="2C2F34"/>
          <w:sz w:val="28"/>
          <w:szCs w:val="28"/>
        </w:rPr>
      </w:pPr>
      <w:r w:rsidRPr="008B4407">
        <w:rPr>
          <w:rFonts w:asciiTheme="minorBidi" w:hAnsiTheme="minorBidi" w:cstheme="minorBidi"/>
          <w:b/>
          <w:bCs/>
          <w:color w:val="2C2F34"/>
          <w:sz w:val="28"/>
          <w:szCs w:val="28"/>
          <w:rtl/>
        </w:rPr>
        <w:t>البيئة الرقابية</w:t>
      </w:r>
      <w:r w:rsidRPr="008B4407">
        <w:rPr>
          <w:rFonts w:asciiTheme="minorBidi" w:hAnsiTheme="minorBidi" w:cstheme="minorBidi"/>
          <w:b/>
          <w:bCs/>
          <w:color w:val="2C2F34"/>
          <w:sz w:val="28"/>
          <w:szCs w:val="28"/>
          <w:rtl/>
        </w:rPr>
        <w:t xml:space="preserve">   </w:t>
      </w:r>
      <w:r w:rsidRPr="008B4407">
        <w:rPr>
          <w:rFonts w:asciiTheme="minorBidi" w:hAnsiTheme="minorBidi" w:cstheme="minorBidi"/>
          <w:b/>
          <w:bCs/>
          <w:color w:val="2C2F34"/>
          <w:sz w:val="28"/>
          <w:szCs w:val="28"/>
        </w:rPr>
        <w:t>Control</w:t>
      </w:r>
      <w:r w:rsidRPr="008B4407">
        <w:rPr>
          <w:rFonts w:asciiTheme="minorBidi" w:hAnsiTheme="minorBidi" w:cstheme="minorBidi"/>
          <w:b/>
          <w:bCs/>
          <w:color w:val="2C2F34"/>
          <w:sz w:val="28"/>
          <w:szCs w:val="28"/>
        </w:rPr>
        <w:t xml:space="preserve"> </w:t>
      </w:r>
      <w:r w:rsidRPr="008B4407">
        <w:rPr>
          <w:rFonts w:asciiTheme="minorBidi" w:hAnsiTheme="minorBidi" w:cstheme="minorBidi"/>
          <w:b/>
          <w:bCs/>
          <w:color w:val="2C2F34"/>
          <w:sz w:val="28"/>
          <w:szCs w:val="28"/>
        </w:rPr>
        <w:t>Environment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تشتمل البيئة الرقابية علي العوامل التالية</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أ- طرق الرقابة المتعلقة بالإشراف والمتابعة</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يُعتبر وجود قسم للمراجعة الداخلية، واستخدام نظم الموازنات التخطيطية، ونظم محاسبة المسئولية ونظم تقارير الأداء من أهم طرق الإشراف والمتابعة التي يمكن استخدامها كأساليب رقابية. وسوف نعرض فيما بعد بالتفصيل للمراجعة الداخلية</w:t>
      </w:r>
      <w:r w:rsidRPr="008B4407">
        <w:rPr>
          <w:rFonts w:asciiTheme="minorBidi" w:hAnsiTheme="minorBidi" w:cstheme="minorBidi"/>
          <w:color w:val="2C2F34"/>
          <w:sz w:val="28"/>
          <w:szCs w:val="28"/>
        </w:rPr>
        <w:t>.</w:t>
      </w:r>
    </w:p>
    <w:p w:rsidR="008B4407" w:rsidRPr="008B4407" w:rsidRDefault="008B4407"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وطرق الرقابة</w:t>
      </w:r>
      <w:r w:rsidRPr="008B4407">
        <w:rPr>
          <w:rFonts w:asciiTheme="minorBidi" w:hAnsiTheme="minorBidi" w:cstheme="minorBidi"/>
          <w:color w:val="2C2F34"/>
          <w:sz w:val="28"/>
          <w:szCs w:val="28"/>
          <w:rtl/>
        </w:rPr>
        <w:t xml:space="preserve"> </w:t>
      </w:r>
      <w:r w:rsidRPr="008B4407">
        <w:rPr>
          <w:rFonts w:asciiTheme="minorBidi" w:hAnsiTheme="minorBidi" w:cstheme="minorBidi"/>
          <w:color w:val="2C2F34"/>
          <w:sz w:val="28"/>
          <w:szCs w:val="28"/>
          <w:rtl/>
        </w:rPr>
        <w:t>المتعلقة بالإشراف والمتابعة</w:t>
      </w:r>
      <w:r w:rsidRPr="008B4407">
        <w:rPr>
          <w:rFonts w:asciiTheme="minorBidi" w:hAnsiTheme="minorBidi" w:cstheme="minorBidi"/>
          <w:color w:val="2C2F34"/>
          <w:sz w:val="28"/>
          <w:szCs w:val="28"/>
          <w:rtl/>
        </w:rPr>
        <w:t xml:space="preserve"> </w:t>
      </w:r>
      <w:r w:rsidRPr="008B4407">
        <w:rPr>
          <w:rFonts w:asciiTheme="minorBidi" w:hAnsiTheme="minorBidi" w:cstheme="minorBidi"/>
          <w:color w:val="2C2F34"/>
          <w:sz w:val="28"/>
          <w:szCs w:val="28"/>
          <w:rtl/>
        </w:rPr>
        <w:t>،</w:t>
      </w:r>
      <w:r w:rsidRPr="008B4407">
        <w:rPr>
          <w:rFonts w:asciiTheme="minorBidi" w:hAnsiTheme="minorBidi" w:cstheme="minorBidi"/>
          <w:color w:val="2C2F34"/>
          <w:sz w:val="28"/>
          <w:szCs w:val="28"/>
          <w:rtl/>
        </w:rPr>
        <w:t xml:space="preserve"> </w:t>
      </w:r>
      <w:r w:rsidRPr="008B4407">
        <w:rPr>
          <w:rFonts w:asciiTheme="minorBidi" w:hAnsiTheme="minorBidi" w:cstheme="minorBidi"/>
          <w:color w:val="2C2F34"/>
          <w:sz w:val="28"/>
          <w:szCs w:val="28"/>
          <w:rtl/>
        </w:rPr>
        <w:t>تتطلب فحص ما يلي</w:t>
      </w:r>
      <w:r w:rsidRPr="008B4407">
        <w:rPr>
          <w:rFonts w:asciiTheme="minorBidi" w:hAnsiTheme="minorBidi" w:cstheme="minorBidi"/>
          <w:color w:val="2C2F34"/>
          <w:sz w:val="28"/>
          <w:szCs w:val="28"/>
        </w:rPr>
        <w:t>:</w:t>
      </w:r>
    </w:p>
    <w:p w:rsidR="008B4407" w:rsidRPr="008B4407" w:rsidRDefault="008B4407" w:rsidP="006D62A0">
      <w:pPr>
        <w:pStyle w:val="a3"/>
        <w:numPr>
          <w:ilvl w:val="0"/>
          <w:numId w:val="10"/>
        </w:numPr>
        <w:shd w:val="clear" w:color="auto" w:fill="FFFFFF"/>
        <w:bidi/>
        <w:spacing w:before="0" w:beforeAutospacing="0" w:after="0" w:afterAutospacing="0" w:line="390" w:lineRule="atLeast"/>
        <w:ind w:left="0"/>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الإجراءات المتبعة في إعداد الموازنات التخطيطية، ونظام محاسبة المسئولية</w:t>
      </w:r>
      <w:r w:rsidRPr="008B4407">
        <w:rPr>
          <w:rFonts w:asciiTheme="minorBidi" w:hAnsiTheme="minorBidi" w:cstheme="minorBidi"/>
          <w:color w:val="2C2F34"/>
          <w:sz w:val="28"/>
          <w:szCs w:val="28"/>
        </w:rPr>
        <w:t>.</w:t>
      </w:r>
    </w:p>
    <w:p w:rsidR="008B4407" w:rsidRPr="008B4407" w:rsidRDefault="008B4407" w:rsidP="006D62A0">
      <w:pPr>
        <w:pStyle w:val="a3"/>
        <w:numPr>
          <w:ilvl w:val="0"/>
          <w:numId w:val="10"/>
        </w:numPr>
        <w:shd w:val="clear" w:color="auto" w:fill="FFFFFF"/>
        <w:bidi/>
        <w:spacing w:before="0" w:beforeAutospacing="0" w:after="0" w:afterAutospacing="0" w:line="390" w:lineRule="atLeast"/>
        <w:ind w:left="0"/>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الطرق المتبعة لمقارنة الأداء الفعلي مع الأداء المخطط</w:t>
      </w:r>
      <w:r w:rsidRPr="008B4407">
        <w:rPr>
          <w:rFonts w:asciiTheme="minorBidi" w:hAnsiTheme="minorBidi" w:cstheme="minorBidi"/>
          <w:color w:val="2C2F34"/>
          <w:sz w:val="28"/>
          <w:szCs w:val="28"/>
        </w:rPr>
        <w:t>.</w:t>
      </w:r>
    </w:p>
    <w:p w:rsidR="008B4407" w:rsidRPr="008B4407" w:rsidRDefault="008B4407" w:rsidP="006D62A0">
      <w:pPr>
        <w:pStyle w:val="a3"/>
        <w:numPr>
          <w:ilvl w:val="0"/>
          <w:numId w:val="10"/>
        </w:numPr>
        <w:shd w:val="clear" w:color="auto" w:fill="FFFFFF"/>
        <w:bidi/>
        <w:spacing w:before="0" w:beforeAutospacing="0" w:after="0" w:afterAutospacing="0" w:line="390" w:lineRule="atLeast"/>
        <w:ind w:left="0"/>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معالجة</w:t>
      </w:r>
      <w:r w:rsidRPr="008B4407">
        <w:rPr>
          <w:rFonts w:asciiTheme="minorBidi" w:hAnsiTheme="minorBidi" w:cstheme="minorBidi"/>
          <w:color w:val="2C2F34"/>
          <w:sz w:val="28"/>
          <w:szCs w:val="28"/>
          <w:rtl/>
        </w:rPr>
        <w:t xml:space="preserve"> </w:t>
      </w:r>
      <w:r w:rsidRPr="008B4407">
        <w:rPr>
          <w:rFonts w:asciiTheme="minorBidi" w:hAnsiTheme="minorBidi" w:cstheme="minorBidi"/>
          <w:color w:val="2C2F34"/>
          <w:sz w:val="28"/>
          <w:szCs w:val="28"/>
          <w:rtl/>
        </w:rPr>
        <w:t>الإدارة للانحرافات عن الأداء المتوقع</w:t>
      </w:r>
      <w:r w:rsidRPr="008B4407">
        <w:rPr>
          <w:rFonts w:asciiTheme="minorBidi" w:hAnsiTheme="minorBidi" w:cstheme="minorBidi"/>
          <w:color w:val="2C2F34"/>
          <w:sz w:val="28"/>
          <w:szCs w:val="28"/>
        </w:rPr>
        <w:t>.</w:t>
      </w:r>
    </w:p>
    <w:p w:rsidR="008B4407" w:rsidRPr="008B4407" w:rsidRDefault="008B4407" w:rsidP="006D62A0">
      <w:pPr>
        <w:pStyle w:val="a3"/>
        <w:numPr>
          <w:ilvl w:val="0"/>
          <w:numId w:val="10"/>
        </w:numPr>
        <w:shd w:val="clear" w:color="auto" w:fill="FFFFFF"/>
        <w:bidi/>
        <w:spacing w:before="0" w:beforeAutospacing="0" w:after="0" w:afterAutospacing="0" w:line="390" w:lineRule="atLeast"/>
        <w:ind w:left="0"/>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السياسات والإجراءات التي تتبعها الإدارة لإصلاح النظام المحاسبي، والإجراءات الرقابية لكي تتماشى مع التغيرات البيئية</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ب- الهيكل التنظيمي</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يُعتبر</w:t>
      </w:r>
      <w:r w:rsidRPr="008B4407">
        <w:rPr>
          <w:rFonts w:asciiTheme="minorBidi" w:hAnsiTheme="minorBidi" w:cstheme="minorBidi"/>
          <w:color w:val="2C2F34"/>
          <w:sz w:val="28"/>
          <w:szCs w:val="28"/>
          <w:rtl/>
        </w:rPr>
        <w:t xml:space="preserve"> </w:t>
      </w:r>
      <w:r w:rsidRPr="008B4407">
        <w:rPr>
          <w:rFonts w:asciiTheme="minorBidi" w:hAnsiTheme="minorBidi" w:cstheme="minorBidi"/>
          <w:color w:val="2C2F34"/>
          <w:sz w:val="28"/>
          <w:szCs w:val="28"/>
          <w:rtl/>
        </w:rPr>
        <w:t>الهيكل التنظيمي -</w:t>
      </w:r>
      <w:r w:rsidRPr="008B4407">
        <w:rPr>
          <w:rFonts w:asciiTheme="minorBidi" w:hAnsiTheme="minorBidi" w:cstheme="minorBidi"/>
          <w:color w:val="2C2F34"/>
          <w:sz w:val="28"/>
          <w:szCs w:val="28"/>
          <w:rtl/>
        </w:rPr>
        <w:t xml:space="preserve"> </w:t>
      </w:r>
      <w:r w:rsidRPr="008B4407">
        <w:rPr>
          <w:rFonts w:asciiTheme="minorBidi" w:hAnsiTheme="minorBidi" w:cstheme="minorBidi"/>
          <w:color w:val="2C2F34"/>
          <w:sz w:val="28"/>
          <w:szCs w:val="28"/>
          <w:rtl/>
        </w:rPr>
        <w:t xml:space="preserve">الذي يحدد السلطات </w:t>
      </w:r>
      <w:r w:rsidRPr="008B4407">
        <w:rPr>
          <w:rFonts w:asciiTheme="minorBidi" w:hAnsiTheme="minorBidi" w:cstheme="minorBidi"/>
          <w:color w:val="2C2F34"/>
          <w:sz w:val="28"/>
          <w:szCs w:val="28"/>
          <w:rtl/>
        </w:rPr>
        <w:t>والمسؤوليات</w:t>
      </w:r>
      <w:r w:rsidRPr="008B4407">
        <w:rPr>
          <w:rFonts w:asciiTheme="minorBidi" w:hAnsiTheme="minorBidi" w:cstheme="minorBidi"/>
          <w:color w:val="2C2F34"/>
          <w:sz w:val="28"/>
          <w:szCs w:val="28"/>
          <w:rtl/>
        </w:rPr>
        <w:t xml:space="preserve"> داخل الشركة بوضوح وجلاء -</w:t>
      </w:r>
      <w:r w:rsidR="006D62A0">
        <w:rPr>
          <w:rFonts w:asciiTheme="minorBidi" w:hAnsiTheme="minorBidi" w:cstheme="minorBidi" w:hint="cs"/>
          <w:color w:val="2C2F34"/>
          <w:sz w:val="28"/>
          <w:szCs w:val="28"/>
          <w:rtl/>
        </w:rPr>
        <w:t xml:space="preserve"> </w:t>
      </w:r>
      <w:r w:rsidRPr="008B4407">
        <w:rPr>
          <w:rFonts w:asciiTheme="minorBidi" w:hAnsiTheme="minorBidi" w:cstheme="minorBidi"/>
          <w:color w:val="2C2F34"/>
          <w:sz w:val="28"/>
          <w:szCs w:val="28"/>
          <w:rtl/>
        </w:rPr>
        <w:t>دعامة أساسية</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ج- طـرق الاتصال</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لابد لإدارة</w:t>
      </w:r>
      <w:r w:rsidRPr="008B4407">
        <w:rPr>
          <w:rFonts w:asciiTheme="minorBidi" w:hAnsiTheme="minorBidi" w:cstheme="minorBidi"/>
          <w:color w:val="2C2F34"/>
          <w:sz w:val="28"/>
          <w:szCs w:val="28"/>
          <w:rtl/>
        </w:rPr>
        <w:t xml:space="preserve"> الشركة أن تستخدم أ</w:t>
      </w:r>
      <w:r w:rsidRPr="008B4407">
        <w:rPr>
          <w:rFonts w:asciiTheme="minorBidi" w:hAnsiTheme="minorBidi" w:cstheme="minorBidi"/>
          <w:color w:val="2C2F34"/>
          <w:sz w:val="28"/>
          <w:szCs w:val="28"/>
          <w:rtl/>
        </w:rPr>
        <w:t>ساليب اتصال</w:t>
      </w:r>
      <w:r w:rsidRPr="008B4407">
        <w:rPr>
          <w:rFonts w:asciiTheme="minorBidi" w:hAnsiTheme="minorBidi" w:cstheme="minorBidi"/>
          <w:color w:val="2C2F34"/>
          <w:sz w:val="28"/>
          <w:szCs w:val="28"/>
          <w:rtl/>
        </w:rPr>
        <w:t xml:space="preserve"> </w:t>
      </w:r>
      <w:r w:rsidRPr="008B4407">
        <w:rPr>
          <w:rFonts w:asciiTheme="minorBidi" w:hAnsiTheme="minorBidi" w:cstheme="minorBidi"/>
          <w:color w:val="2C2F34"/>
          <w:sz w:val="28"/>
          <w:szCs w:val="28"/>
          <w:rtl/>
        </w:rPr>
        <w:t>فعالة تساعد في التحديد الواضح للسلطات والمسئوليات في الشركة</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ويدعم بنظام الاتصال وجود نظام فعال المعلومات يتعلق بالتقارير المالية عن عمليات المنشأة. وتؤثر نوعية المعلومات التي يولدها النظام على قدرة الإدارة في اتخاذ قرارات سليمة للرقابة على أنشطة المنشأة، ويتطلب ذلك توفير تقارير مالية ملائمة وموثوق بها ويمكن الاعتماد عليها</w:t>
      </w:r>
      <w:r w:rsidRPr="008B4407">
        <w:rPr>
          <w:rFonts w:asciiTheme="minorBidi" w:hAnsiTheme="minorBidi" w:cstheme="minorBidi"/>
          <w:color w:val="2C2F34"/>
          <w:sz w:val="28"/>
          <w:szCs w:val="28"/>
        </w:rPr>
        <w:t>.</w:t>
      </w:r>
    </w:p>
    <w:p w:rsidR="006D62A0" w:rsidRDefault="006D62A0" w:rsidP="006D62A0">
      <w:pPr>
        <w:pStyle w:val="a3"/>
        <w:shd w:val="clear" w:color="auto" w:fill="FFFFFF"/>
        <w:bidi/>
        <w:spacing w:before="0" w:beforeAutospacing="0" w:after="0" w:afterAutospacing="0" w:line="390" w:lineRule="atLeast"/>
        <w:textAlignment w:val="baseline"/>
        <w:rPr>
          <w:rFonts w:asciiTheme="minorBidi" w:hAnsiTheme="minorBidi" w:cstheme="minorBidi" w:hint="cs"/>
          <w:color w:val="2C2F34"/>
          <w:sz w:val="28"/>
          <w:szCs w:val="28"/>
          <w:rtl/>
        </w:rPr>
      </w:pPr>
    </w:p>
    <w:p w:rsidR="008B4407" w:rsidRPr="008B4407" w:rsidRDefault="008B4407" w:rsidP="006D62A0">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lastRenderedPageBreak/>
        <w:t>هـ- لجان المراجعة</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يشكل مجلس الإدارة لجنة المراجعة من أعضاء مجلس الإدارة غير التنفيذيين، على أن يكون غالبية أعضاء اللجنة من الأعضاء المستقلين، وألاّ يقل عدد أعضائها عن ثلاثة، كما يجب أن يكون من بين أعضائها أحد الخبراء في الشئون المالية والمحاسبية، ويجوز تعيين عضو أو أكثر من خارج الشركة في حالة عدم توافر العدد الكافي من أعضاء مجلس الإدارة غير التنفيذيين</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يحظر على أي شريك سابق في مكتب المراجعة الخارجي المكلف بمراجعة حسابات الشركة، أن يكون عضواً في لجنة المراجعة، وذلك لمدة سنة واحدة اعتباراً من تاريخ انتهاء صفته كشريك أو أي مصلحة مالية له في مكتب المراجعة، أيهما يأتي لاحقاً</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تعقد اللجنة اجتماعاتها مرة واحدة كل ثلاثة أشهر على الأقل، أو كلما دعت الحاجة وتحفظ محاضر اجتماعات اللجنة من قبل المقرر، ويجب مراجعة مسودات محاضر اجتماعات اللجنة من كل أعضائها قبل اعتمادها، على أن تُرسل لهم نسخ نهائية عن المحضر بعد اعتماده للاحتفاظ به لديهم</w:t>
      </w:r>
      <w:r w:rsidRPr="008B4407">
        <w:rPr>
          <w:rFonts w:asciiTheme="minorBidi" w:hAnsiTheme="minorBidi" w:cstheme="minorBidi"/>
          <w:color w:val="2C2F34"/>
          <w:sz w:val="28"/>
          <w:szCs w:val="28"/>
        </w:rPr>
        <w:t>.</w:t>
      </w:r>
    </w:p>
    <w:p w:rsidR="008B4407" w:rsidRPr="008B4407" w:rsidRDefault="008B4407"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تلتزم الشركة أن توفر للجنة المراجعة الموارد الكافية لأداء واجباتها، بما في ذلك التصريح لها بالاستعانة بالخبراء كلما كان ذلك ضرورياً</w:t>
      </w:r>
      <w:r w:rsidRPr="008B4407">
        <w:rPr>
          <w:rFonts w:asciiTheme="minorBidi" w:hAnsiTheme="minorBidi" w:cstheme="minorBidi"/>
          <w:color w:val="2C2F34"/>
          <w:sz w:val="28"/>
          <w:szCs w:val="28"/>
        </w:rPr>
        <w:t>.</w:t>
      </w:r>
    </w:p>
    <w:p w:rsidR="008B4407" w:rsidRPr="008B4407" w:rsidRDefault="008B4407"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تتولى لجنة المراجعة المهام والواجبات التالية</w:t>
      </w:r>
      <w:r w:rsidRPr="008B4407">
        <w:rPr>
          <w:rFonts w:asciiTheme="minorBidi" w:hAnsiTheme="minorBidi" w:cstheme="minorBidi"/>
          <w:color w:val="2C2F34"/>
          <w:sz w:val="28"/>
          <w:szCs w:val="28"/>
        </w:rPr>
        <w:t>:</w:t>
      </w:r>
    </w:p>
    <w:p w:rsidR="008B4407" w:rsidRPr="008B4407" w:rsidRDefault="00195550"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أ ) تقييم نظام الرقابة الداخلية والتحقق من كفايته</w:t>
      </w:r>
      <w:r w:rsidR="008B4407" w:rsidRPr="008B4407">
        <w:rPr>
          <w:rFonts w:asciiTheme="minorBidi" w:hAnsiTheme="minorBidi" w:cstheme="minorBidi"/>
          <w:color w:val="2C2F34"/>
          <w:sz w:val="28"/>
          <w:szCs w:val="28"/>
        </w:rPr>
        <w:t>.</w:t>
      </w:r>
    </w:p>
    <w:p w:rsidR="008B4407" w:rsidRPr="008B4407" w:rsidRDefault="00195550"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Pr>
          <w:rFonts w:asciiTheme="minorBidi" w:hAnsiTheme="minorBidi" w:cstheme="minorBidi" w:hint="cs"/>
          <w:color w:val="2C2F34"/>
          <w:sz w:val="28"/>
          <w:szCs w:val="28"/>
          <w:rtl/>
        </w:rPr>
        <w:t>(</w:t>
      </w:r>
      <w:r w:rsidR="008B4407" w:rsidRPr="008B4407">
        <w:rPr>
          <w:rFonts w:asciiTheme="minorBidi" w:hAnsiTheme="minorBidi" w:cstheme="minorBidi"/>
          <w:color w:val="2C2F34"/>
          <w:sz w:val="28"/>
          <w:szCs w:val="28"/>
          <w:rtl/>
        </w:rPr>
        <w:t>ب) وضع وتطبيق سياسة التعاقد مع المحاسب القانوني</w:t>
      </w:r>
      <w:r w:rsidR="008B4407" w:rsidRPr="008B4407">
        <w:rPr>
          <w:rFonts w:asciiTheme="minorBidi" w:hAnsiTheme="minorBidi" w:cstheme="minorBidi"/>
          <w:color w:val="2C2F34"/>
          <w:sz w:val="28"/>
          <w:szCs w:val="28"/>
        </w:rPr>
        <w:t>.</w:t>
      </w:r>
    </w:p>
    <w:p w:rsidR="008B4407" w:rsidRPr="008B4407" w:rsidRDefault="00195550"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Pr>
          <w:rFonts w:asciiTheme="minorBidi" w:hAnsiTheme="minorBidi" w:cstheme="minorBidi" w:hint="cs"/>
          <w:color w:val="2C2F34"/>
          <w:sz w:val="28"/>
          <w:szCs w:val="28"/>
          <w:rtl/>
        </w:rPr>
        <w:t>(</w:t>
      </w:r>
      <w:r w:rsidR="008B4407" w:rsidRPr="008B4407">
        <w:rPr>
          <w:rFonts w:asciiTheme="minorBidi" w:hAnsiTheme="minorBidi" w:cstheme="minorBidi"/>
          <w:color w:val="2C2F34"/>
          <w:sz w:val="28"/>
          <w:szCs w:val="28"/>
          <w:rtl/>
        </w:rPr>
        <w:t xml:space="preserve">جـ) متابعة ومراقبة استقلالية المحاسب القانوني (المراجع الخارجي)، ومدى </w:t>
      </w:r>
      <w:proofErr w:type="spellStart"/>
      <w:r w:rsidR="008B4407" w:rsidRPr="008B4407">
        <w:rPr>
          <w:rFonts w:asciiTheme="minorBidi" w:hAnsiTheme="minorBidi" w:cstheme="minorBidi"/>
          <w:color w:val="2C2F34"/>
          <w:sz w:val="28"/>
          <w:szCs w:val="28"/>
          <w:rtl/>
        </w:rPr>
        <w:t>موضوعيته</w:t>
      </w:r>
      <w:proofErr w:type="spellEnd"/>
      <w:r w:rsidR="008B4407" w:rsidRPr="008B4407">
        <w:rPr>
          <w:rFonts w:asciiTheme="minorBidi" w:hAnsiTheme="minorBidi" w:cstheme="minorBidi"/>
          <w:color w:val="2C2F34"/>
          <w:sz w:val="28"/>
          <w:szCs w:val="28"/>
          <w:rtl/>
        </w:rPr>
        <w:t>، ومناقشته حول طبيعة ونطاق عملية المراجعة ومدى فعاليتها وفقاً لمعايير المراجعة المعتمدة</w:t>
      </w:r>
      <w:r w:rsidR="008B4407" w:rsidRPr="008B4407">
        <w:rPr>
          <w:rFonts w:asciiTheme="minorBidi" w:hAnsiTheme="minorBidi" w:cstheme="minorBidi"/>
          <w:color w:val="2C2F34"/>
          <w:sz w:val="28"/>
          <w:szCs w:val="28"/>
        </w:rPr>
        <w:t>.</w:t>
      </w:r>
    </w:p>
    <w:p w:rsidR="008B4407" w:rsidRPr="008B4407" w:rsidRDefault="00195550"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Pr>
          <w:rFonts w:asciiTheme="minorBidi" w:hAnsiTheme="minorBidi" w:cstheme="minorBidi" w:hint="cs"/>
          <w:color w:val="2C2F34"/>
          <w:sz w:val="28"/>
          <w:szCs w:val="28"/>
          <w:rtl/>
        </w:rPr>
        <w:t>(</w:t>
      </w:r>
      <w:r w:rsidR="008B4407" w:rsidRPr="008B4407">
        <w:rPr>
          <w:rFonts w:asciiTheme="minorBidi" w:hAnsiTheme="minorBidi" w:cstheme="minorBidi"/>
          <w:color w:val="2C2F34"/>
          <w:sz w:val="28"/>
          <w:szCs w:val="28"/>
          <w:rtl/>
        </w:rPr>
        <w:t>د) تلعب</w:t>
      </w: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دور وسيط بين</w:t>
      </w: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المديرين التنفيذيين ومجلس الإدارة من</w:t>
      </w: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جهة</w:t>
      </w: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والمراجع</w:t>
      </w: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الخارجي (المحاسب القانوني) من</w:t>
      </w: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جهة</w:t>
      </w: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أخرى</w:t>
      </w:r>
      <w:r w:rsidR="008B4407" w:rsidRPr="008B4407">
        <w:rPr>
          <w:rFonts w:asciiTheme="minorBidi" w:hAnsiTheme="minorBidi" w:cstheme="minorBidi"/>
          <w:color w:val="2C2F34"/>
          <w:sz w:val="28"/>
          <w:szCs w:val="28"/>
        </w:rPr>
        <w:t>.</w:t>
      </w:r>
    </w:p>
    <w:p w:rsidR="008B4407" w:rsidRPr="008B4407" w:rsidRDefault="00195550"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 xml:space="preserve"> </w:t>
      </w:r>
      <w:r w:rsidR="008B4407" w:rsidRPr="008B4407">
        <w:rPr>
          <w:rFonts w:asciiTheme="minorBidi" w:hAnsiTheme="minorBidi" w:cstheme="minorBidi"/>
          <w:color w:val="2C2F34"/>
          <w:sz w:val="28"/>
          <w:szCs w:val="28"/>
          <w:rtl/>
        </w:rPr>
        <w:t>ز- المؤثرات</w:t>
      </w: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الخارجية</w:t>
      </w:r>
      <w:r w:rsidR="008B4407" w:rsidRPr="008B4407">
        <w:rPr>
          <w:rFonts w:asciiTheme="minorBidi" w:hAnsiTheme="minorBidi" w:cstheme="minorBidi"/>
          <w:color w:val="2C2F34"/>
          <w:sz w:val="28"/>
          <w:szCs w:val="28"/>
        </w:rPr>
        <w:t>:</w:t>
      </w:r>
    </w:p>
    <w:p w:rsidR="008B4407" w:rsidRPr="008B4407" w:rsidRDefault="008B4407"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هناك مؤثرات بيئية تؤثر</w:t>
      </w:r>
      <w:r w:rsidR="00195550">
        <w:rPr>
          <w:rFonts w:asciiTheme="minorBidi" w:hAnsiTheme="minorBidi" w:cstheme="minorBidi" w:hint="cs"/>
          <w:color w:val="2C2F34"/>
          <w:sz w:val="28"/>
          <w:szCs w:val="28"/>
          <w:rtl/>
        </w:rPr>
        <w:t xml:space="preserve"> </w:t>
      </w:r>
      <w:r w:rsidRPr="008B4407">
        <w:rPr>
          <w:rFonts w:asciiTheme="minorBidi" w:hAnsiTheme="minorBidi" w:cstheme="minorBidi"/>
          <w:color w:val="2C2F34"/>
          <w:sz w:val="28"/>
          <w:szCs w:val="28"/>
          <w:rtl/>
        </w:rPr>
        <w:t>على فعالية</w:t>
      </w:r>
      <w:r w:rsidR="00195550">
        <w:rPr>
          <w:rFonts w:asciiTheme="minorBidi" w:hAnsiTheme="minorBidi" w:cstheme="minorBidi" w:hint="cs"/>
          <w:color w:val="2C2F34"/>
          <w:sz w:val="28"/>
          <w:szCs w:val="28"/>
          <w:rtl/>
        </w:rPr>
        <w:t xml:space="preserve"> </w:t>
      </w:r>
      <w:r w:rsidRPr="008B4407">
        <w:rPr>
          <w:rFonts w:asciiTheme="minorBidi" w:hAnsiTheme="minorBidi" w:cstheme="minorBidi"/>
          <w:color w:val="2C2F34"/>
          <w:sz w:val="28"/>
          <w:szCs w:val="28"/>
          <w:rtl/>
        </w:rPr>
        <w:t>الرقابة</w:t>
      </w:r>
      <w:r w:rsidR="00195550">
        <w:rPr>
          <w:rFonts w:asciiTheme="minorBidi" w:hAnsiTheme="minorBidi" w:cstheme="minorBidi" w:hint="cs"/>
          <w:color w:val="2C2F34"/>
          <w:sz w:val="28"/>
          <w:szCs w:val="28"/>
          <w:rtl/>
        </w:rPr>
        <w:t xml:space="preserve"> </w:t>
      </w:r>
      <w:r w:rsidRPr="008B4407">
        <w:rPr>
          <w:rFonts w:asciiTheme="minorBidi" w:hAnsiTheme="minorBidi" w:cstheme="minorBidi"/>
          <w:color w:val="2C2F34"/>
          <w:sz w:val="28"/>
          <w:szCs w:val="28"/>
          <w:rtl/>
        </w:rPr>
        <w:t>الداخلية بالشركة،</w:t>
      </w:r>
    </w:p>
    <w:p w:rsidR="008B4407" w:rsidRPr="008B4407" w:rsidRDefault="008B4407"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ح- الأمانة والقيم الأخلاقية التي يتصف بها العاملون</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 xml:space="preserve">وجود مجموعة من العاملين الأكفاء، والموثوق بهم، والذين يتمتعون بقدر كاف من الأمانة والقيم الأخلاقية يعتبر من أهم عناصر نظام الرقابة الداخلية. فإذا كان العاملون ليس لديهم الأمانة والقيم الأخلاقية، فسوف يمكنهم التواطؤ لتخطي أي إجراءات رقابية قد تضعها المنشأة. لذلك يجب على الشركة أن تضع لنفسها سياسة محددة لاختيار العاملين بها، بحيث تقلل احتمالات وجود عاملين لا </w:t>
      </w:r>
      <w:proofErr w:type="spellStart"/>
      <w:r w:rsidRPr="008B4407">
        <w:rPr>
          <w:rFonts w:asciiTheme="minorBidi" w:hAnsiTheme="minorBidi" w:cstheme="minorBidi"/>
          <w:color w:val="2C2F34"/>
          <w:sz w:val="28"/>
          <w:szCs w:val="28"/>
          <w:rtl/>
        </w:rPr>
        <w:t>تتوافرفيهم</w:t>
      </w:r>
      <w:proofErr w:type="spellEnd"/>
      <w:r w:rsidRPr="008B4407">
        <w:rPr>
          <w:rFonts w:asciiTheme="minorBidi" w:hAnsiTheme="minorBidi" w:cstheme="minorBidi"/>
          <w:color w:val="2C2F34"/>
          <w:sz w:val="28"/>
          <w:szCs w:val="28"/>
          <w:rtl/>
        </w:rPr>
        <w:t xml:space="preserve"> صفات الكفاءة والأمانة والقيم الأخلاقية المتعارف عليها</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Pr>
        <w:t xml:space="preserve">-2 </w:t>
      </w:r>
      <w:r w:rsidRPr="008B4407">
        <w:rPr>
          <w:rFonts w:asciiTheme="minorBidi" w:hAnsiTheme="minorBidi" w:cstheme="minorBidi"/>
          <w:color w:val="2C2F34"/>
          <w:sz w:val="28"/>
          <w:szCs w:val="28"/>
          <w:rtl/>
        </w:rPr>
        <w:t>تحديد المخاطر</w:t>
      </w:r>
      <w:r w:rsidRPr="008B4407">
        <w:rPr>
          <w:rFonts w:asciiTheme="minorBidi" w:hAnsiTheme="minorBidi" w:cstheme="minorBidi"/>
          <w:color w:val="2C2F34"/>
          <w:sz w:val="28"/>
          <w:szCs w:val="28"/>
        </w:rPr>
        <w:t xml:space="preserve"> Risk Determination:</w:t>
      </w:r>
    </w:p>
    <w:p w:rsidR="008B4407" w:rsidRPr="008B4407" w:rsidRDefault="008B4407"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 xml:space="preserve">يُقصد بتحديد المخاطر هنا هو تقدير احتمال أن تتضمن القوائم المالية أخطاء مهمة، وهذه يطلق عليها تقدير المخاطر لأغراض التقارير المالية. ويقع على عاتق الشركة مسئولية تحديد وإدارة هذه المخاطر، وينعكس القرار الذي تتخذه الإدارة في هذا الشأن على عمل المحاسب القانوني، حيث يعتمد المحاسب القانوني، في </w:t>
      </w:r>
      <w:r w:rsidRPr="008B4407">
        <w:rPr>
          <w:rFonts w:asciiTheme="minorBidi" w:hAnsiTheme="minorBidi" w:cstheme="minorBidi"/>
          <w:color w:val="2C2F34"/>
          <w:sz w:val="28"/>
          <w:szCs w:val="28"/>
          <w:rtl/>
        </w:rPr>
        <w:lastRenderedPageBreak/>
        <w:t>تقديره لمخاطر الرقابة الداخلية على قبول إدارة الشركة للمخاطر المتعلقة بإعداد قوائم مالية عادلة، ومعدة حسب المبادئ المحاسبية المقبولة قبولاً عاماً</w:t>
      </w:r>
      <w:r w:rsidRPr="008B4407">
        <w:rPr>
          <w:rFonts w:asciiTheme="minorBidi" w:hAnsiTheme="minorBidi" w:cstheme="minorBidi"/>
          <w:color w:val="2C2F34"/>
          <w:sz w:val="28"/>
          <w:szCs w:val="28"/>
        </w:rPr>
        <w:t>.</w:t>
      </w:r>
    </w:p>
    <w:p w:rsidR="008B4407" w:rsidRPr="008B4407" w:rsidRDefault="008B4407"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فإذا قررت الإدارة قبول هذه المخاطر دون وضع إجراءات رقابية لتقليلها بسبب اعتبارات التكلفة أو أي اعتبارات أخرى، فإن المحاسب القانوني، سوف يقوم بتقدير مخاطر الرقابة عند أعلى مستوى، ويترتب على ذلك توسيع نطاق الفحص وزيادة اختبارات التحقق التفصيلية. أما إذا قامت الإدارة بوضع إجراءات رقابية بهدف تقليل احتمال وجود أخطاء مهمة في القوائم المالية، فإن المحاسب القانوني، سوف يقوم بتقدير مخاطر الرقابة عند مستوى منخفض، وبالتالي يمكن تضييق نطاق الفحص وتقليل اختبارات التحقق التفصيلية. يتضح مما سبق، أن هناك اهتماماً مشتركاً لكل من الإدارة والمحاسب القانوني، بقضية مخاطر التقرير المالي</w:t>
      </w:r>
      <w:r w:rsidRPr="008B4407">
        <w:rPr>
          <w:rFonts w:asciiTheme="minorBidi" w:hAnsiTheme="minorBidi" w:cstheme="minorBidi"/>
          <w:color w:val="2C2F34"/>
          <w:sz w:val="28"/>
          <w:szCs w:val="28"/>
        </w:rPr>
        <w:t>.</w:t>
      </w:r>
    </w:p>
    <w:p w:rsidR="008B4407" w:rsidRPr="008B4407" w:rsidRDefault="00255361" w:rsidP="00195550">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Pr>
        <w:t>-3</w:t>
      </w:r>
      <w:r>
        <w:rPr>
          <w:rFonts w:asciiTheme="minorBidi" w:hAnsiTheme="minorBidi" w:cstheme="minorBidi" w:hint="cs"/>
          <w:color w:val="2C2F34"/>
          <w:sz w:val="28"/>
          <w:szCs w:val="28"/>
          <w:rtl/>
        </w:rPr>
        <w:t xml:space="preserve"> </w:t>
      </w:r>
      <w:r w:rsidR="008B4407" w:rsidRPr="008B4407">
        <w:rPr>
          <w:rFonts w:asciiTheme="minorBidi" w:hAnsiTheme="minorBidi" w:cstheme="minorBidi"/>
          <w:color w:val="2C2F34"/>
          <w:sz w:val="28"/>
          <w:szCs w:val="28"/>
          <w:rtl/>
        </w:rPr>
        <w:t>الإجراءات والأنشطة الرقابية</w:t>
      </w:r>
      <w:r w:rsidR="008B4407" w:rsidRPr="008B4407">
        <w:rPr>
          <w:rFonts w:asciiTheme="minorBidi" w:hAnsiTheme="minorBidi" w:cstheme="minorBidi"/>
          <w:color w:val="2C2F34"/>
          <w:sz w:val="28"/>
          <w:szCs w:val="28"/>
        </w:rPr>
        <w:t xml:space="preserve"> Control Activities and Procedures:</w:t>
      </w:r>
    </w:p>
    <w:p w:rsidR="008B4407" w:rsidRPr="008B4407" w:rsidRDefault="008B4407" w:rsidP="00195550">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الإجراءات والأنشطة الرقابية هي السياسات والإجراءات التي تساعد في التأكد من أن تعليمات الإدارة تم تنفيذها. وهي إجراءات يتم اتخاذها لمقابلة المخاطر المتعلقة بتحقيق أهداف الشركة. والأنشطة الرقابية لها أهداف عديدة، ويتم تطبيقها عند مستويات تنظيمية ووظيفية متعددة، وبصفة خاصة، فإن الإجراءات والأنشطة الرقابية المتعلقة بالسياسات المالية، هي الإجراءات والأنشطة التي تتعلق بأمور عديدة، أهمها ما يلي</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Pr>
        <w:t>●</w:t>
      </w:r>
      <w:r w:rsidRPr="008B4407">
        <w:rPr>
          <w:rFonts w:asciiTheme="minorBidi" w:hAnsiTheme="minorBidi" w:cstheme="minorBidi"/>
          <w:color w:val="2C2F34"/>
          <w:sz w:val="28"/>
          <w:szCs w:val="28"/>
          <w:rtl/>
        </w:rPr>
        <w:t>فحص أداء الشركة</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Pr>
        <w:t>●</w:t>
      </w:r>
      <w:r w:rsidRPr="008B4407">
        <w:rPr>
          <w:rFonts w:asciiTheme="minorBidi" w:hAnsiTheme="minorBidi" w:cstheme="minorBidi"/>
          <w:color w:val="2C2F34"/>
          <w:sz w:val="28"/>
          <w:szCs w:val="28"/>
          <w:rtl/>
        </w:rPr>
        <w:t>معالجة البيانات</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Pr>
        <w:t>●</w:t>
      </w:r>
      <w:r w:rsidRPr="008B4407">
        <w:rPr>
          <w:rFonts w:asciiTheme="minorBidi" w:hAnsiTheme="minorBidi" w:cstheme="minorBidi"/>
          <w:color w:val="2C2F34"/>
          <w:sz w:val="28"/>
          <w:szCs w:val="28"/>
          <w:rtl/>
        </w:rPr>
        <w:t>الإجراءات الرقابية التي تعتمد على الوجود الفعلي</w:t>
      </w:r>
      <w:r w:rsidRPr="008B4407">
        <w:rPr>
          <w:rFonts w:asciiTheme="minorBidi" w:hAnsiTheme="minorBidi" w:cstheme="minorBidi"/>
          <w:color w:val="2C2F34"/>
          <w:sz w:val="28"/>
          <w:szCs w:val="28"/>
        </w:rPr>
        <w:t>.</w:t>
      </w:r>
    </w:p>
    <w:p w:rsidR="008B4407" w:rsidRPr="008B4407" w:rsidRDefault="008B4407" w:rsidP="006D62A0">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Pr>
        <w:t>●</w:t>
      </w:r>
      <w:r w:rsidRPr="008B4407">
        <w:rPr>
          <w:rFonts w:asciiTheme="minorBidi" w:hAnsiTheme="minorBidi" w:cstheme="minorBidi"/>
          <w:color w:val="2C2F34"/>
          <w:sz w:val="28"/>
          <w:szCs w:val="28"/>
          <w:rtl/>
        </w:rPr>
        <w:t>الفصل بين المسئوليات والتحديد الواضح للسلطات</w:t>
      </w:r>
      <w:r w:rsidRPr="008B4407">
        <w:rPr>
          <w:rFonts w:asciiTheme="minorBidi" w:hAnsiTheme="minorBidi" w:cstheme="minorBidi"/>
          <w:color w:val="2C2F34"/>
          <w:sz w:val="28"/>
          <w:szCs w:val="28"/>
        </w:rPr>
        <w:t>.</w:t>
      </w:r>
    </w:p>
    <w:p w:rsidR="008B4407" w:rsidRPr="008B4407" w:rsidRDefault="00255361" w:rsidP="00255361">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Pr>
          <w:rFonts w:asciiTheme="minorBidi" w:hAnsiTheme="minorBidi" w:cstheme="minorBidi" w:hint="cs"/>
          <w:color w:val="2C2F34"/>
          <w:sz w:val="28"/>
          <w:szCs w:val="28"/>
          <w:rtl/>
        </w:rPr>
        <w:t>4- المراقبة</w:t>
      </w:r>
      <w:r w:rsidR="008B4407" w:rsidRPr="008B4407">
        <w:rPr>
          <w:rFonts w:asciiTheme="minorBidi" w:hAnsiTheme="minorBidi" w:cstheme="minorBidi"/>
          <w:color w:val="2C2F34"/>
          <w:sz w:val="28"/>
          <w:szCs w:val="28"/>
          <w:rtl/>
        </w:rPr>
        <w:t xml:space="preserve"> وتحديث الإجراءات والأنشطة الرقابية</w:t>
      </w:r>
      <w:r w:rsidR="008B4407" w:rsidRPr="008B4407">
        <w:rPr>
          <w:rFonts w:asciiTheme="minorBidi" w:hAnsiTheme="minorBidi" w:cstheme="minorBidi"/>
          <w:color w:val="2C2F34"/>
          <w:sz w:val="28"/>
          <w:szCs w:val="28"/>
        </w:rPr>
        <w:t xml:space="preserve"> Monitoring and Updating Control Activities and Procedures:</w:t>
      </w:r>
    </w:p>
    <w:p w:rsidR="008B4407" w:rsidRPr="008B4407" w:rsidRDefault="008B4407" w:rsidP="00255361">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المراقبة هي عملية تقويم جودة أداء الرقابة الداخلية بمرور الوقت، وهي تتضمن تصميم وتنفيذ وتقويم وتحديث الإجراءات والأنشطة الرقابية أولاً بأول، واتخاذ أي إجراءات تصحيحية ضرورية. ويتم تحقيق ذلك عن طريق أنشطة مستمرة، أو إجراء تقويمات مستقلة، أو عن طريق الجمع بين الأسلوبين. ويقوم المراجع الداخلي للشركة أو أفراد يقومون بنفس الوظيفة بالمساهمة في مراقبة الأداء داخل الشركة. وقد تشمل مراقبة الأنشطة الرقابية استخدام معلومات من مصادر خارجية مثل شكاوى العملاء، وتعليقات الجهات الرقابية التي توضح وجود مشكلات، أو تلقي الضوء على نواحٍ تحتاج إلى تحسين</w:t>
      </w:r>
      <w:r w:rsidRPr="008B4407">
        <w:rPr>
          <w:rFonts w:asciiTheme="minorBidi" w:hAnsiTheme="minorBidi" w:cstheme="minorBidi"/>
          <w:color w:val="2C2F34"/>
          <w:sz w:val="28"/>
          <w:szCs w:val="28"/>
        </w:rPr>
        <w:t>.</w:t>
      </w:r>
    </w:p>
    <w:p w:rsidR="008B4407" w:rsidRDefault="008B4407" w:rsidP="00255361">
      <w:pPr>
        <w:pStyle w:val="a3"/>
        <w:shd w:val="clear" w:color="auto" w:fill="FFFFFF"/>
        <w:bidi/>
        <w:spacing w:before="0" w:beforeAutospacing="0" w:after="0" w:afterAutospacing="0" w:line="390" w:lineRule="atLeast"/>
        <w:jc w:val="both"/>
        <w:textAlignment w:val="baseline"/>
        <w:rPr>
          <w:rFonts w:asciiTheme="minorBidi" w:hAnsiTheme="minorBidi" w:cstheme="minorBidi" w:hint="cs"/>
          <w:color w:val="2C2F34"/>
          <w:sz w:val="28"/>
          <w:szCs w:val="28"/>
          <w:rtl/>
        </w:rPr>
      </w:pPr>
      <w:r w:rsidRPr="008B4407">
        <w:rPr>
          <w:rFonts w:asciiTheme="minorBidi" w:hAnsiTheme="minorBidi" w:cstheme="minorBidi"/>
          <w:color w:val="2C2F34"/>
          <w:sz w:val="28"/>
          <w:szCs w:val="28"/>
          <w:rtl/>
        </w:rPr>
        <w:t>يجب أن تكون لدى الإدارة معرفة كافية بالسياسات والإجراءات الرئيسية التي تستخدمها الشركة لمراقبة الأنشطة المتعلقة بالتقارير المالية، بما في ذلك كيفية استخدام هذه الإجراءات والسياسات لاتخاذ إجراءات تصحيحية. لأن وضع الأنظمة الرقابية وتطويرها، هو أحد مسئوليات الإدارة المهمة. وتقوم الإدارة بمراقبة أداء الأنشطة الرقابية للتأكد من أنها تعمل وفق الغرض منها، وأنه يتم تعديلها بطريقة ملائمة لمقابلة التغير في الظروف</w:t>
      </w:r>
      <w:r w:rsidRPr="008B4407">
        <w:rPr>
          <w:rFonts w:asciiTheme="minorBidi" w:hAnsiTheme="minorBidi" w:cstheme="minorBidi"/>
          <w:color w:val="2C2F34"/>
          <w:sz w:val="28"/>
          <w:szCs w:val="28"/>
        </w:rPr>
        <w:t>.</w:t>
      </w:r>
    </w:p>
    <w:p w:rsidR="00255361" w:rsidRPr="008B4407" w:rsidRDefault="00255361" w:rsidP="00255361">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p>
    <w:p w:rsidR="008B4407" w:rsidRPr="008B4407" w:rsidRDefault="008B4407" w:rsidP="00255361">
      <w:pPr>
        <w:pStyle w:val="a3"/>
        <w:shd w:val="clear" w:color="auto" w:fill="FFFFFF"/>
        <w:bidi/>
        <w:spacing w:before="0" w:beforeAutospacing="0" w:after="0" w:afterAutospacing="0" w:line="390" w:lineRule="atLeast"/>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Pr>
        <w:lastRenderedPageBreak/>
        <w:t xml:space="preserve">-5 </w:t>
      </w:r>
      <w:r w:rsidR="00255361">
        <w:rPr>
          <w:rFonts w:asciiTheme="minorBidi" w:hAnsiTheme="minorBidi" w:cstheme="minorBidi" w:hint="cs"/>
          <w:color w:val="2C2F34"/>
          <w:sz w:val="28"/>
          <w:szCs w:val="28"/>
          <w:rtl/>
        </w:rPr>
        <w:t xml:space="preserve"> </w:t>
      </w:r>
      <w:r w:rsidRPr="008B4407">
        <w:rPr>
          <w:rFonts w:asciiTheme="minorBidi" w:hAnsiTheme="minorBidi" w:cstheme="minorBidi"/>
          <w:color w:val="2C2F34"/>
          <w:sz w:val="28"/>
          <w:szCs w:val="28"/>
          <w:rtl/>
        </w:rPr>
        <w:t xml:space="preserve">المعلومات </w:t>
      </w:r>
      <w:proofErr w:type="spellStart"/>
      <w:r w:rsidRPr="008B4407">
        <w:rPr>
          <w:rFonts w:asciiTheme="minorBidi" w:hAnsiTheme="minorBidi" w:cstheme="minorBidi"/>
          <w:color w:val="2C2F34"/>
          <w:sz w:val="28"/>
          <w:szCs w:val="28"/>
          <w:rtl/>
        </w:rPr>
        <w:t>والإتصال</w:t>
      </w:r>
      <w:proofErr w:type="spellEnd"/>
      <w:r w:rsidRPr="008B4407">
        <w:rPr>
          <w:rFonts w:asciiTheme="minorBidi" w:hAnsiTheme="minorBidi" w:cstheme="minorBidi"/>
          <w:color w:val="2C2F34"/>
          <w:sz w:val="28"/>
          <w:szCs w:val="28"/>
        </w:rPr>
        <w:t xml:space="preserve"> Information and Communication :</w:t>
      </w:r>
    </w:p>
    <w:p w:rsidR="008B4407" w:rsidRPr="008B4407" w:rsidRDefault="008B4407" w:rsidP="00255361">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يتكون نظام المعلومات المتعلق بالتقارير المالية بما في ذلك النظام المحاسبي من الطرق المحاسبية الخاصة بمعالجة (تسجيل وتبويب وتلخيص والتقرير) عن عمليات المنشأة. وتؤثر نوعية المعلومات التي يولدها النظام على قدرة الإدارة في اتخاذ قرارات ملائمة للرقابة على أنشطة المنشأة، ولإعداد تقارير مالية موثوق بها</w:t>
      </w:r>
      <w:r w:rsidRPr="008B4407">
        <w:rPr>
          <w:rFonts w:asciiTheme="minorBidi" w:hAnsiTheme="minorBidi" w:cstheme="minorBidi"/>
          <w:color w:val="2C2F34"/>
          <w:sz w:val="28"/>
          <w:szCs w:val="28"/>
        </w:rPr>
        <w:t>.</w:t>
      </w:r>
    </w:p>
    <w:p w:rsidR="008B4407" w:rsidRPr="008B4407" w:rsidRDefault="008B4407" w:rsidP="00255361">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ويتضمن الاتصال توفير وسيلة لفهم للأدوار والمسئوليات الفردية المتعلقة بالرقابة الداخلية على التقارير المالية</w:t>
      </w:r>
      <w:r w:rsidRPr="008B4407">
        <w:rPr>
          <w:rFonts w:asciiTheme="minorBidi" w:hAnsiTheme="minorBidi" w:cstheme="minorBidi"/>
          <w:color w:val="2C2F34"/>
          <w:sz w:val="28"/>
          <w:szCs w:val="28"/>
        </w:rPr>
        <w:t>.</w:t>
      </w:r>
    </w:p>
    <w:p w:rsidR="008B4407" w:rsidRPr="008B4407" w:rsidRDefault="008B4407" w:rsidP="00255361">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tl/>
        </w:rPr>
        <w:t>هذا، ويجب مراعاة بعض الأمور، أهمها ما يلي</w:t>
      </w:r>
      <w:r w:rsidRPr="008B4407">
        <w:rPr>
          <w:rFonts w:asciiTheme="minorBidi" w:hAnsiTheme="minorBidi" w:cstheme="minorBidi"/>
          <w:color w:val="2C2F34"/>
          <w:sz w:val="28"/>
          <w:szCs w:val="28"/>
        </w:rPr>
        <w:t>:</w:t>
      </w:r>
    </w:p>
    <w:p w:rsidR="008B4407" w:rsidRPr="008B4407" w:rsidRDefault="008B4407" w:rsidP="00255361">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Pr>
        <w:t>●</w:t>
      </w:r>
      <w:r w:rsidR="00255361">
        <w:rPr>
          <w:rFonts w:asciiTheme="minorBidi" w:hAnsiTheme="minorBidi" w:cstheme="minorBidi" w:hint="cs"/>
          <w:color w:val="2C2F34"/>
          <w:sz w:val="28"/>
          <w:szCs w:val="28"/>
          <w:rtl/>
        </w:rPr>
        <w:t xml:space="preserve"> </w:t>
      </w:r>
      <w:r w:rsidRPr="008B4407">
        <w:rPr>
          <w:rFonts w:asciiTheme="minorBidi" w:hAnsiTheme="minorBidi" w:cstheme="minorBidi"/>
          <w:color w:val="2C2F34"/>
          <w:sz w:val="28"/>
          <w:szCs w:val="28"/>
          <w:rtl/>
        </w:rPr>
        <w:t>يُعتبر المديرون مسئولين بشكل مباشر عن أنشطة الرقابة الداخلية في المنشأة، وتختلف مسئولياتهم اعتماداً على وظائفهم في المنشأة</w:t>
      </w:r>
      <w:r w:rsidRPr="008B4407">
        <w:rPr>
          <w:rFonts w:asciiTheme="minorBidi" w:hAnsiTheme="minorBidi" w:cstheme="minorBidi"/>
          <w:color w:val="2C2F34"/>
          <w:sz w:val="28"/>
          <w:szCs w:val="28"/>
        </w:rPr>
        <w:t>.</w:t>
      </w:r>
    </w:p>
    <w:p w:rsidR="008B4407" w:rsidRPr="008B4407" w:rsidRDefault="008B4407" w:rsidP="00255361">
      <w:pPr>
        <w:pStyle w:val="a3"/>
        <w:shd w:val="clear" w:color="auto" w:fill="FFFFFF"/>
        <w:bidi/>
        <w:spacing w:before="0" w:beforeAutospacing="0" w:after="0" w:afterAutospacing="0" w:line="390" w:lineRule="atLeast"/>
        <w:jc w:val="both"/>
        <w:textAlignment w:val="baseline"/>
        <w:rPr>
          <w:rFonts w:asciiTheme="minorBidi" w:hAnsiTheme="minorBidi" w:cstheme="minorBidi"/>
          <w:color w:val="2C2F34"/>
          <w:sz w:val="28"/>
          <w:szCs w:val="28"/>
        </w:rPr>
      </w:pPr>
      <w:r w:rsidRPr="008B4407">
        <w:rPr>
          <w:rFonts w:asciiTheme="minorBidi" w:hAnsiTheme="minorBidi" w:cstheme="minorBidi"/>
          <w:color w:val="2C2F34"/>
          <w:sz w:val="28"/>
          <w:szCs w:val="28"/>
        </w:rPr>
        <w:t>●</w:t>
      </w:r>
      <w:r w:rsidR="00255361">
        <w:rPr>
          <w:rFonts w:asciiTheme="minorBidi" w:hAnsiTheme="minorBidi" w:cstheme="minorBidi" w:hint="cs"/>
          <w:color w:val="2C2F34"/>
          <w:sz w:val="28"/>
          <w:szCs w:val="28"/>
          <w:rtl/>
        </w:rPr>
        <w:t xml:space="preserve"> </w:t>
      </w:r>
      <w:r w:rsidRPr="008B4407">
        <w:rPr>
          <w:rFonts w:asciiTheme="minorBidi" w:hAnsiTheme="minorBidi" w:cstheme="minorBidi"/>
          <w:color w:val="2C2F34"/>
          <w:sz w:val="28"/>
          <w:szCs w:val="28"/>
          <w:rtl/>
        </w:rPr>
        <w:t>تُعتبر الرقابة الداخلية جزءًا صريحاً أو ضمنياً من واجبات كل فرد بالمنشأة، ولذلك يكون العاملون بالمنشأة مسئولين عن عدم الالتزام بالسياسات والأنظمة المختلفة</w:t>
      </w:r>
      <w:r w:rsidRPr="008B4407">
        <w:rPr>
          <w:rFonts w:asciiTheme="minorBidi" w:hAnsiTheme="minorBidi" w:cstheme="minorBidi"/>
          <w:color w:val="2C2F34"/>
          <w:sz w:val="28"/>
          <w:szCs w:val="28"/>
        </w:rPr>
        <w:t>.</w:t>
      </w:r>
    </w:p>
    <w:p w:rsidR="00255361" w:rsidRDefault="00255361" w:rsidP="00255361">
      <w:pPr>
        <w:bidi/>
        <w:rPr>
          <w:rFonts w:asciiTheme="minorBidi" w:hAnsiTheme="minorBidi" w:hint="cs"/>
          <w:b/>
          <w:bCs/>
          <w:sz w:val="28"/>
          <w:szCs w:val="28"/>
          <w:rtl/>
          <w:lang w:bidi="ar-IQ"/>
        </w:rPr>
      </w:pP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تعريف التدقيق الداخلي وأهدافه</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 xml:space="preserve">تعريف التدقيق الداخلي: </w:t>
      </w:r>
      <w:r w:rsidRPr="00255361">
        <w:rPr>
          <w:rFonts w:asciiTheme="minorBidi" w:hAnsiTheme="minorBidi"/>
          <w:sz w:val="28"/>
          <w:szCs w:val="28"/>
          <w:rtl/>
          <w:lang w:bidi="ar-IQ"/>
        </w:rPr>
        <w:t>تعددت التعاريف التي تناولت التدقيق الداخلي ويعود ذلك لكون وظيفة التدقيق الداخلي قد شهدت العديد من التطورات في طبيعتها وأهدافها، نستعرض منيا ما يلي:</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1 .تعريف معهد المدققين الداخليين</w:t>
      </w:r>
      <w:r w:rsidRPr="00255361">
        <w:rPr>
          <w:rFonts w:asciiTheme="minorBidi" w:hAnsiTheme="minorBidi"/>
          <w:sz w:val="28"/>
          <w:szCs w:val="28"/>
        </w:rPr>
        <w:t xml:space="preserve">IIA </w:t>
      </w:r>
      <w:r w:rsidRPr="00255361">
        <w:rPr>
          <w:rFonts w:asciiTheme="minorBidi" w:hAnsiTheme="minorBidi"/>
          <w:sz w:val="28"/>
          <w:szCs w:val="28"/>
          <w:rtl/>
          <w:lang w:bidi="ar-IQ"/>
        </w:rPr>
        <w:t>)</w:t>
      </w:r>
      <w:r w:rsidRPr="00255361">
        <w:rPr>
          <w:rFonts w:asciiTheme="minorBidi" w:hAnsiTheme="minorBidi"/>
          <w:sz w:val="28"/>
          <w:szCs w:val="28"/>
        </w:rPr>
        <w:t>:</w:t>
      </w:r>
      <w:r w:rsidRPr="00255361">
        <w:rPr>
          <w:rFonts w:asciiTheme="minorBidi" w:hAnsiTheme="minorBidi"/>
          <w:sz w:val="28"/>
          <w:szCs w:val="28"/>
          <w:rtl/>
          <w:lang w:bidi="ar-IQ"/>
        </w:rPr>
        <w:t xml:space="preserve">التدقيق الداخلي هو نشاط مستقل وموضوعي، يقدم تأكيدات وخدمات استشارية بهدف إضافة قيمة للمؤسسة وتحسين عملياتها، ويساعد هذا النشاط في تحقيق أهداف المؤسسة من خلال إتباع أسلوب منهجي منظم لتقييم وتحسين فاعلية عمليات </w:t>
      </w:r>
      <w:proofErr w:type="spellStart"/>
      <w:r w:rsidRPr="00255361">
        <w:rPr>
          <w:rFonts w:asciiTheme="minorBidi" w:hAnsiTheme="minorBidi"/>
          <w:sz w:val="28"/>
          <w:szCs w:val="28"/>
          <w:rtl/>
          <w:lang w:bidi="ar-IQ"/>
        </w:rPr>
        <w:t>الحوكمة</w:t>
      </w:r>
      <w:proofErr w:type="spellEnd"/>
      <w:r w:rsidRPr="00255361">
        <w:rPr>
          <w:rFonts w:asciiTheme="minorBidi" w:hAnsiTheme="minorBidi"/>
          <w:sz w:val="28"/>
          <w:szCs w:val="28"/>
          <w:rtl/>
          <w:lang w:bidi="ar-IQ"/>
        </w:rPr>
        <w:t xml:space="preserve"> وادارة المخاطر والرقابة.</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 xml:space="preserve">2 .تعريف المعهد الفرنسي للتدقيق والرقابة الداخلية </w:t>
      </w:r>
      <w:r w:rsidRPr="00255361">
        <w:rPr>
          <w:rFonts w:asciiTheme="minorBidi" w:hAnsiTheme="minorBidi"/>
          <w:sz w:val="28"/>
          <w:szCs w:val="28"/>
        </w:rPr>
        <w:t>IFACI ):</w:t>
      </w:r>
      <w:r w:rsidRPr="00255361">
        <w:rPr>
          <w:rFonts w:asciiTheme="minorBidi" w:hAnsiTheme="minorBidi"/>
          <w:sz w:val="28"/>
          <w:szCs w:val="28"/>
          <w:rtl/>
          <w:lang w:bidi="ar-IQ"/>
        </w:rPr>
        <w:t xml:space="preserve">) التدقيق الداخلي هو نشاط مستقل وموضوعي يعطي تأكيد للمؤسسة حول درجة سيطرتها على عملياتها ويقدم مشورته لتحسينها ويساهم في خلق قيمة مضافة، كما أنه يساعد المؤسسة على تحقيق أهدافها من خلال التقييم بواسطة نهج منظم ومنهجي، عمليات إدارة المخاطر، الرقابة، </w:t>
      </w:r>
      <w:proofErr w:type="spellStart"/>
      <w:r w:rsidRPr="00255361">
        <w:rPr>
          <w:rFonts w:asciiTheme="minorBidi" w:hAnsiTheme="minorBidi"/>
          <w:sz w:val="28"/>
          <w:szCs w:val="28"/>
          <w:rtl/>
          <w:lang w:bidi="ar-IQ"/>
        </w:rPr>
        <w:t>حوكمة</w:t>
      </w:r>
      <w:proofErr w:type="spellEnd"/>
      <w:r w:rsidRPr="00255361">
        <w:rPr>
          <w:rFonts w:asciiTheme="minorBidi" w:hAnsiTheme="minorBidi"/>
          <w:sz w:val="28"/>
          <w:szCs w:val="28"/>
          <w:rtl/>
          <w:lang w:bidi="ar-IQ"/>
        </w:rPr>
        <w:t xml:space="preserve"> الشركات، ويقدم اقتراحات لتعزيز فعاليتها.</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 xml:space="preserve">ماهي العلاقة بين نظام الرقابة الداخلية والتدقيق الداخلي : </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اذن في ضوء ما تقدم من عرض للرقابة الداخلية والتدقيق الداخلي تتضح العلاقة بانها علاقة تكاملية، حيث الرقابة الداخلية تضع الضوابط التي يجب إدارة أعمال كيان الاعمال على أساسها، والتدقيق الداخلي هو نشاط اكتشافي يحقق التأكيد من تنفيذ ضوابط الرقابة الداخلية، والذي يؤكد تلك العلاقة التكاملية هي تطابق الأهداف بين الرقابة الداخلية والتدقيق الداخلي، وكلاهما في النهاية يهدفان إلى حماية للمساهمين -ملاك كيان الاعمال.</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lastRenderedPageBreak/>
        <w:t xml:space="preserve">أهداف التدقيق الداخلي: </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يهدف التدقيق الداخلي إلى ما يلي:</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1- التحقق من مدى الالتزام بسياسات واجراءات الرقابة الداخلية ؛</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 xml:space="preserve">2- التحقق من مدى كفاءة وفعالية الاداء داخل إدارات وأقسام المشروع؛ </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3- اقتراح الاجراءات اللازمة لزيادة كفاءة وفعالية الدوائر التنفيذية والانشطة، تأكيدا للمحافظة على الممتلكات والموجودات؛</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4- التأكد من صحة البيانات ومدى الاعتماد عليها من خلال مراجعة وتقييم إدارة المخاطر الداخلية وتدقيق البيانات؛</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5- التأكد من الالتزام بالقوانين والانظمة المعمول بها؛</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6- إعداد تقارير مفصلة ودورية بنتيجة التدقيق ورفعها إلى أعلى سلطة تنفيذية؛</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7- متابعة تنفيذ الخطط والسياسات المرسومة وتقييمها؛</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8- التحقق من قيم الاصول ومطابقتها مع الدفاتر والتحقق من صحة ودقة البيانات المحاسبية وتحليلها؛</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9- رفع الكفاية عن طريق التدريب مع مراعاة التزام الموظفين بالسياسات والاجراءات المرسومة.</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أنواع التدقيق الداخلي:</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 xml:space="preserve"> يتفرع التدقيق الداخلي إلى الانواع التالية: </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 xml:space="preserve">أولا: </w:t>
      </w:r>
      <w:r w:rsidRPr="00255361">
        <w:rPr>
          <w:rFonts w:asciiTheme="minorBidi" w:hAnsiTheme="minorBidi"/>
          <w:sz w:val="28"/>
          <w:szCs w:val="28"/>
          <w:rtl/>
          <w:lang w:bidi="ar-IQ"/>
        </w:rPr>
        <w:t xml:space="preserve">تدقيق الالتزام: يهدف إلى التحقق من مدى الالتزام </w:t>
      </w:r>
      <w:proofErr w:type="spellStart"/>
      <w:r w:rsidRPr="00255361">
        <w:rPr>
          <w:rFonts w:asciiTheme="minorBidi" w:hAnsiTheme="minorBidi"/>
          <w:sz w:val="28"/>
          <w:szCs w:val="28"/>
          <w:rtl/>
          <w:lang w:bidi="ar-IQ"/>
        </w:rPr>
        <w:t>بالانظمة</w:t>
      </w:r>
      <w:proofErr w:type="spellEnd"/>
      <w:r w:rsidRPr="00255361">
        <w:rPr>
          <w:rFonts w:asciiTheme="minorBidi" w:hAnsiTheme="minorBidi"/>
          <w:sz w:val="28"/>
          <w:szCs w:val="28"/>
          <w:rtl/>
          <w:lang w:bidi="ar-IQ"/>
        </w:rPr>
        <w:t xml:space="preserve"> والقوانين المعمول بها والاجراءات الموضوعة من المؤسسة. وتقع على عاتق إدارة التدقيق الداخلي عبء: </w:t>
      </w:r>
    </w:p>
    <w:p w:rsidR="00000000" w:rsidRPr="00255361" w:rsidRDefault="00B03484" w:rsidP="00255361">
      <w:pPr>
        <w:numPr>
          <w:ilvl w:val="0"/>
          <w:numId w:val="11"/>
        </w:numPr>
        <w:bidi/>
        <w:rPr>
          <w:rFonts w:asciiTheme="minorBidi" w:hAnsiTheme="minorBidi"/>
          <w:sz w:val="28"/>
          <w:szCs w:val="28"/>
        </w:rPr>
      </w:pPr>
      <w:r w:rsidRPr="00255361">
        <w:rPr>
          <w:rFonts w:asciiTheme="minorBidi" w:hAnsiTheme="minorBidi"/>
          <w:sz w:val="28"/>
          <w:szCs w:val="28"/>
          <w:rtl/>
          <w:lang w:bidi="ar-IQ"/>
        </w:rPr>
        <w:t xml:space="preserve">التأكد من تطبيق القوانين واللوائح والتعليمات التي تصدرها المؤسسة؛ </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 xml:space="preserve">-  الالمام الكامل بالقوانين واللوائح والتعليمات العامة؛ </w:t>
      </w:r>
    </w:p>
    <w:p w:rsidR="00255361" w:rsidRPr="00255361" w:rsidRDefault="00255361" w:rsidP="00255361">
      <w:pPr>
        <w:bidi/>
        <w:rPr>
          <w:rFonts w:asciiTheme="minorBidi" w:hAnsiTheme="minorBidi"/>
          <w:sz w:val="28"/>
          <w:szCs w:val="28"/>
        </w:rPr>
      </w:pPr>
      <w:r w:rsidRPr="00255361">
        <w:rPr>
          <w:rFonts w:asciiTheme="minorBidi" w:hAnsiTheme="minorBidi"/>
          <w:sz w:val="28"/>
          <w:szCs w:val="28"/>
          <w:rtl/>
          <w:lang w:bidi="ar-IQ"/>
        </w:rPr>
        <w:t xml:space="preserve">-  رقابة مدى التزام الادارات المختلفة بتطبيق النظام الداخلي في إدارتهم. </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 xml:space="preserve">ثانياً: </w:t>
      </w:r>
      <w:r w:rsidRPr="00255361">
        <w:rPr>
          <w:rFonts w:asciiTheme="minorBidi" w:hAnsiTheme="minorBidi"/>
          <w:sz w:val="28"/>
          <w:szCs w:val="28"/>
          <w:rtl/>
          <w:lang w:bidi="ar-IQ"/>
        </w:rPr>
        <w:t xml:space="preserve">التدقيق التشغيلي: هو الفحص والتقويم الشامل لعمليات المشروع لغرض إعلام الادارة عما إذا كانت العمليات المختلفة قد نفذت طبقا للسياسات الموضوعة والمتعلقة مباشرة بأهداف الادارة، كما يشمل التدقيق تقويم كفاءة استخدام الموارد المادية والبشرية، </w:t>
      </w:r>
      <w:proofErr w:type="spellStart"/>
      <w:r w:rsidRPr="00255361">
        <w:rPr>
          <w:rFonts w:asciiTheme="minorBidi" w:hAnsiTheme="minorBidi"/>
          <w:sz w:val="28"/>
          <w:szCs w:val="28"/>
          <w:rtl/>
          <w:lang w:bidi="ar-IQ"/>
        </w:rPr>
        <w:t>بالاضافة</w:t>
      </w:r>
      <w:proofErr w:type="spellEnd"/>
      <w:r w:rsidRPr="00255361">
        <w:rPr>
          <w:rFonts w:asciiTheme="minorBidi" w:hAnsiTheme="minorBidi"/>
          <w:sz w:val="28"/>
          <w:szCs w:val="28"/>
          <w:rtl/>
          <w:lang w:bidi="ar-IQ"/>
        </w:rPr>
        <w:t xml:space="preserve"> إلى تقويم إجراءات مختلف العمليات، ويجب أن يتضمن أيضا التوصيات اللازمة لمعالجة المشاكل، والطرق لزيادة الكفاءة والربحية. </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lastRenderedPageBreak/>
        <w:t xml:space="preserve">ثالثاً: </w:t>
      </w:r>
      <w:r w:rsidRPr="00255361">
        <w:rPr>
          <w:rFonts w:asciiTheme="minorBidi" w:hAnsiTheme="minorBidi"/>
          <w:sz w:val="28"/>
          <w:szCs w:val="28"/>
          <w:rtl/>
          <w:lang w:bidi="ar-IQ"/>
        </w:rPr>
        <w:t xml:space="preserve">التدقيق المالي: يهدف إلى التحقق من دقة البيانات ومدى الاعتماد على المعلومات المالية وكذلك المحافظة على الاصول. </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 xml:space="preserve">رابعاً: </w:t>
      </w:r>
      <w:r w:rsidRPr="00255361">
        <w:rPr>
          <w:rFonts w:asciiTheme="minorBidi" w:hAnsiTheme="minorBidi"/>
          <w:sz w:val="28"/>
          <w:szCs w:val="28"/>
          <w:rtl/>
          <w:lang w:bidi="ar-IQ"/>
        </w:rPr>
        <w:t xml:space="preserve">تدقيق نظم المعلومات: إن الهدف من تدقيق نظم المعلومات هو التحقق من أمن وسلامة المعلومات </w:t>
      </w:r>
      <w:proofErr w:type="spellStart"/>
      <w:r w:rsidRPr="00255361">
        <w:rPr>
          <w:rFonts w:asciiTheme="minorBidi" w:hAnsiTheme="minorBidi"/>
          <w:sz w:val="28"/>
          <w:szCs w:val="28"/>
          <w:rtl/>
          <w:lang w:bidi="ar-IQ"/>
        </w:rPr>
        <w:t>لاعطاء</w:t>
      </w:r>
      <w:proofErr w:type="spellEnd"/>
      <w:r w:rsidRPr="00255361">
        <w:rPr>
          <w:rFonts w:asciiTheme="minorBidi" w:hAnsiTheme="minorBidi"/>
          <w:sz w:val="28"/>
          <w:szCs w:val="28"/>
          <w:rtl/>
          <w:lang w:bidi="ar-IQ"/>
        </w:rPr>
        <w:t xml:space="preserve"> التقارير المالية والتشغيلية في الوقت المناسب وبطريقة صحيحة، كاملة، ومفيدة. </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 xml:space="preserve">خامساً: </w:t>
      </w:r>
      <w:r w:rsidRPr="00255361">
        <w:rPr>
          <w:rFonts w:asciiTheme="minorBidi" w:hAnsiTheme="minorBidi"/>
          <w:sz w:val="28"/>
          <w:szCs w:val="28"/>
          <w:rtl/>
          <w:lang w:bidi="ar-IQ"/>
        </w:rPr>
        <w:t xml:space="preserve">تدقيق الاداء: إن الهدف من تدقيق الاداء هو التأكد من الفعالية والكفاءة والاقتصادية </w:t>
      </w:r>
      <w:proofErr w:type="spellStart"/>
      <w:r w:rsidRPr="00255361">
        <w:rPr>
          <w:rFonts w:asciiTheme="minorBidi" w:hAnsiTheme="minorBidi"/>
          <w:sz w:val="28"/>
          <w:szCs w:val="28"/>
          <w:rtl/>
          <w:lang w:bidi="ar-IQ"/>
        </w:rPr>
        <w:t>لاداء</w:t>
      </w:r>
      <w:proofErr w:type="spellEnd"/>
      <w:r w:rsidRPr="00255361">
        <w:rPr>
          <w:rFonts w:asciiTheme="minorBidi" w:hAnsiTheme="minorBidi"/>
          <w:sz w:val="28"/>
          <w:szCs w:val="28"/>
          <w:rtl/>
          <w:lang w:bidi="ar-IQ"/>
        </w:rPr>
        <w:t xml:space="preserve"> الموظفين ومدى الالتزام </w:t>
      </w:r>
      <w:proofErr w:type="spellStart"/>
      <w:r w:rsidRPr="00255361">
        <w:rPr>
          <w:rFonts w:asciiTheme="minorBidi" w:hAnsiTheme="minorBidi"/>
          <w:sz w:val="28"/>
          <w:szCs w:val="28"/>
          <w:rtl/>
          <w:lang w:bidi="ar-IQ"/>
        </w:rPr>
        <w:t>بالانظمة</w:t>
      </w:r>
      <w:proofErr w:type="spellEnd"/>
      <w:r w:rsidRPr="00255361">
        <w:rPr>
          <w:rFonts w:asciiTheme="minorBidi" w:hAnsiTheme="minorBidi"/>
          <w:sz w:val="28"/>
          <w:szCs w:val="28"/>
          <w:rtl/>
          <w:lang w:bidi="ar-IQ"/>
        </w:rPr>
        <w:t xml:space="preserve"> والقوانين، يطلق على هذا النوع من التدقيق بالإداري </w:t>
      </w:r>
      <w:proofErr w:type="spellStart"/>
      <w:r w:rsidRPr="00255361">
        <w:rPr>
          <w:rFonts w:asciiTheme="minorBidi" w:hAnsiTheme="minorBidi"/>
          <w:sz w:val="28"/>
          <w:szCs w:val="28"/>
          <w:rtl/>
          <w:lang w:bidi="ar-IQ"/>
        </w:rPr>
        <w:t>لانه</w:t>
      </w:r>
      <w:proofErr w:type="spellEnd"/>
      <w:r w:rsidRPr="00255361">
        <w:rPr>
          <w:rFonts w:asciiTheme="minorBidi" w:hAnsiTheme="minorBidi"/>
          <w:sz w:val="28"/>
          <w:szCs w:val="28"/>
          <w:rtl/>
          <w:lang w:bidi="ar-IQ"/>
        </w:rPr>
        <w:t xml:space="preserve">  يقوم بفحص شامل لإجراءات واساليب الادارة. </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 xml:space="preserve">سادساً: </w:t>
      </w:r>
      <w:r w:rsidRPr="00255361">
        <w:rPr>
          <w:rFonts w:asciiTheme="minorBidi" w:hAnsiTheme="minorBidi"/>
          <w:sz w:val="28"/>
          <w:szCs w:val="28"/>
          <w:rtl/>
          <w:lang w:bidi="ar-IQ"/>
        </w:rPr>
        <w:t xml:space="preserve">التدقيق البيئي: الهدف منه قياس مدى الالتزام </w:t>
      </w:r>
      <w:proofErr w:type="spellStart"/>
      <w:r w:rsidRPr="00255361">
        <w:rPr>
          <w:rFonts w:asciiTheme="minorBidi" w:hAnsiTheme="minorBidi"/>
          <w:sz w:val="28"/>
          <w:szCs w:val="28"/>
          <w:rtl/>
          <w:lang w:bidi="ar-IQ"/>
        </w:rPr>
        <w:t>بالانظمة</w:t>
      </w:r>
      <w:proofErr w:type="spellEnd"/>
      <w:r w:rsidRPr="00255361">
        <w:rPr>
          <w:rFonts w:asciiTheme="minorBidi" w:hAnsiTheme="minorBidi"/>
          <w:sz w:val="28"/>
          <w:szCs w:val="28"/>
          <w:rtl/>
          <w:lang w:bidi="ar-IQ"/>
        </w:rPr>
        <w:t xml:space="preserve"> الخاصة بالبيئة والتلوث وما يمكن أن يواجه المؤسسة والحفاظ على الانظمة البيئية، وحمايتها من مختلف المصادر التي تؤدي إلى تدهور الانظمة البيئية  ومواردها وحماية البيئة من الاستنزاف أو الانقراض.</w:t>
      </w:r>
    </w:p>
    <w:p w:rsidR="00255361" w:rsidRPr="00255361" w:rsidRDefault="00255361" w:rsidP="00255361">
      <w:pPr>
        <w:bidi/>
        <w:rPr>
          <w:rFonts w:asciiTheme="minorBidi" w:hAnsiTheme="minorBidi"/>
          <w:sz w:val="28"/>
          <w:szCs w:val="28"/>
        </w:rPr>
      </w:pPr>
      <w:r w:rsidRPr="00255361">
        <w:rPr>
          <w:rFonts w:asciiTheme="minorBidi" w:hAnsiTheme="minorBidi"/>
          <w:b/>
          <w:bCs/>
          <w:sz w:val="28"/>
          <w:szCs w:val="28"/>
          <w:rtl/>
          <w:lang w:bidi="ar-IQ"/>
        </w:rPr>
        <w:t xml:space="preserve">قواعد السلوك المهني للمدقق </w:t>
      </w:r>
    </w:p>
    <w:p w:rsidR="00000000" w:rsidRPr="00255361" w:rsidRDefault="00B03484" w:rsidP="00B03484">
      <w:pPr>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 xml:space="preserve">يجب على المدققين الداخليين أداء عملهم بأمانة وحذر ومسؤولية؛ </w:t>
      </w:r>
    </w:p>
    <w:p w:rsidR="00000000" w:rsidRPr="00255361" w:rsidRDefault="00B03484" w:rsidP="00B03484">
      <w:pPr>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 xml:space="preserve">يجب على المدققين الداخليين أن يحافظوا على القانون ويتوقعوا اكتشاف أية أفعال بواسطة القانون أو المهنة؛ </w:t>
      </w:r>
    </w:p>
    <w:p w:rsidR="00000000" w:rsidRPr="00255361" w:rsidRDefault="00B03484" w:rsidP="00B03484">
      <w:pPr>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 xml:space="preserve">يجب على المدققين الداخليين أن لا يشتركوا في أنشطة غير قانونية أو غير معروفة أو معيبة لمهنة التدقيق الداخلي أو المؤسسة التي يعملون بها؛ </w:t>
      </w:r>
    </w:p>
    <w:p w:rsidR="00000000" w:rsidRPr="00255361" w:rsidRDefault="00B03484" w:rsidP="00B03484">
      <w:pPr>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يجب على المدققين الداخليين أن يحترموا ويساهموا في تحقيق الاهداف الشرعية والاخلاقية للمؤسسة التي يعملون بها.</w:t>
      </w:r>
    </w:p>
    <w:p w:rsidR="00255361" w:rsidRPr="00255361" w:rsidRDefault="00255361" w:rsidP="00B03484">
      <w:pPr>
        <w:pStyle w:val="a4"/>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 xml:space="preserve">يجب على المدققين الداخليين أن لا يشاركوا في أية أنشطة أو علاقات ربما تضعف أو من المفترض أن تضعف تقييم غير متحيز؛ </w:t>
      </w:r>
    </w:p>
    <w:p w:rsidR="00255361" w:rsidRPr="00255361" w:rsidRDefault="00255361" w:rsidP="00B03484">
      <w:pPr>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 xml:space="preserve">يجب على المدققين الداخليين ألا يقبلوا أية شيء ربما يضعف أو من المفترض أن يضعف حكمهم المهني؛ </w:t>
      </w:r>
    </w:p>
    <w:p w:rsidR="00255361" w:rsidRPr="00255361" w:rsidRDefault="00255361" w:rsidP="00B03484">
      <w:pPr>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 xml:space="preserve">يجب على المدققين الداخليين الافصاح عن كل الحقائق المادية التي عرفوها أثناء قيامهم بواجباتهم والتي إن لم يفصحوا عنها ربما تؤدي إلى تشويه تقاريرهم عن الانشطة التي يدققونها. </w:t>
      </w:r>
    </w:p>
    <w:p w:rsidR="00255361" w:rsidRPr="00255361" w:rsidRDefault="00255361" w:rsidP="00B03484">
      <w:pPr>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يجب على المدققين الداخلين أن يكونوا عقلاء بشأن استخدام وحماية المعلومات المكتسبة أثناء القيام بواجباتهم</w:t>
      </w:r>
      <w:r>
        <w:rPr>
          <w:rFonts w:asciiTheme="minorBidi" w:hAnsiTheme="minorBidi" w:hint="cs"/>
          <w:sz w:val="28"/>
          <w:szCs w:val="28"/>
          <w:rtl/>
          <w:lang w:bidi="ar-IQ"/>
        </w:rPr>
        <w:t>.</w:t>
      </w:r>
      <w:r w:rsidRPr="00255361">
        <w:rPr>
          <w:rFonts w:asciiTheme="minorBidi" w:hAnsiTheme="minorBidi"/>
          <w:sz w:val="28"/>
          <w:szCs w:val="28"/>
          <w:rtl/>
          <w:lang w:bidi="ar-IQ"/>
        </w:rPr>
        <w:t xml:space="preserve"> </w:t>
      </w:r>
    </w:p>
    <w:p w:rsidR="00255361" w:rsidRPr="00255361" w:rsidRDefault="00255361" w:rsidP="00B03484">
      <w:pPr>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 xml:space="preserve">يجب على المدققين الداخليين أن لا يستخدموا المعلومات </w:t>
      </w:r>
      <w:proofErr w:type="spellStart"/>
      <w:r w:rsidRPr="00255361">
        <w:rPr>
          <w:rFonts w:asciiTheme="minorBidi" w:hAnsiTheme="minorBidi"/>
          <w:sz w:val="28"/>
          <w:szCs w:val="28"/>
          <w:rtl/>
          <w:lang w:bidi="ar-IQ"/>
        </w:rPr>
        <w:t>لاي</w:t>
      </w:r>
      <w:proofErr w:type="spellEnd"/>
      <w:r w:rsidRPr="00255361">
        <w:rPr>
          <w:rFonts w:asciiTheme="minorBidi" w:hAnsiTheme="minorBidi"/>
          <w:sz w:val="28"/>
          <w:szCs w:val="28"/>
          <w:rtl/>
          <w:lang w:bidi="ar-IQ"/>
        </w:rPr>
        <w:t xml:space="preserve"> مكسب شخصي أو بأي أسلوب لا يتفق مع القانون أو يضر </w:t>
      </w:r>
      <w:proofErr w:type="spellStart"/>
      <w:r w:rsidRPr="00255361">
        <w:rPr>
          <w:rFonts w:asciiTheme="minorBidi" w:hAnsiTheme="minorBidi"/>
          <w:sz w:val="28"/>
          <w:szCs w:val="28"/>
          <w:rtl/>
          <w:lang w:bidi="ar-IQ"/>
        </w:rPr>
        <w:t>بالاهداف</w:t>
      </w:r>
      <w:proofErr w:type="spellEnd"/>
      <w:r w:rsidRPr="00255361">
        <w:rPr>
          <w:rFonts w:asciiTheme="minorBidi" w:hAnsiTheme="minorBidi"/>
          <w:sz w:val="28"/>
          <w:szCs w:val="28"/>
          <w:rtl/>
          <w:lang w:bidi="ar-IQ"/>
        </w:rPr>
        <w:t xml:space="preserve"> الشرعية والاخلاقية للمؤسسة التي يعملون فيها.</w:t>
      </w:r>
    </w:p>
    <w:p w:rsidR="00255361" w:rsidRPr="00255361" w:rsidRDefault="00255361" w:rsidP="00B03484">
      <w:pPr>
        <w:pStyle w:val="a4"/>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lastRenderedPageBreak/>
        <w:t>يجب على المدققين الداخليين أن يؤدوا فقط الخدمات بالمعرفة والمهارة الضرورية والخبرة</w:t>
      </w:r>
      <w:r>
        <w:rPr>
          <w:rFonts w:asciiTheme="minorBidi" w:hAnsiTheme="minorBidi" w:hint="cs"/>
          <w:sz w:val="28"/>
          <w:szCs w:val="28"/>
          <w:rtl/>
          <w:lang w:bidi="ar-IQ"/>
        </w:rPr>
        <w:t>.</w:t>
      </w:r>
    </w:p>
    <w:p w:rsidR="00255361" w:rsidRPr="00255361" w:rsidRDefault="00255361" w:rsidP="00B03484">
      <w:pPr>
        <w:numPr>
          <w:ilvl w:val="0"/>
          <w:numId w:val="12"/>
        </w:numPr>
        <w:bidi/>
        <w:spacing w:after="0"/>
        <w:ind w:left="360"/>
        <w:jc w:val="both"/>
        <w:rPr>
          <w:rFonts w:asciiTheme="minorBidi" w:hAnsiTheme="minorBidi"/>
          <w:sz w:val="28"/>
          <w:szCs w:val="28"/>
        </w:rPr>
      </w:pPr>
      <w:r w:rsidRPr="00255361">
        <w:rPr>
          <w:rFonts w:asciiTheme="minorBidi" w:hAnsiTheme="minorBidi"/>
          <w:sz w:val="28"/>
          <w:szCs w:val="28"/>
          <w:rtl/>
          <w:lang w:bidi="ar-IQ"/>
        </w:rPr>
        <w:t>يجب على المدققين الداخليين أن يؤدوا خدمات التدقيق الداخلي طبقا لمعايير الممارسة المهنية للتدقيق الداخلي</w:t>
      </w:r>
      <w:r>
        <w:rPr>
          <w:rFonts w:asciiTheme="minorBidi" w:hAnsiTheme="minorBidi" w:hint="cs"/>
          <w:sz w:val="28"/>
          <w:szCs w:val="28"/>
          <w:rtl/>
          <w:lang w:bidi="ar-IQ"/>
        </w:rPr>
        <w:t>.</w:t>
      </w:r>
    </w:p>
    <w:p w:rsidR="00B03484" w:rsidRDefault="00255361" w:rsidP="00B03484">
      <w:pPr>
        <w:pStyle w:val="a4"/>
        <w:numPr>
          <w:ilvl w:val="0"/>
          <w:numId w:val="12"/>
        </w:numPr>
        <w:bidi/>
        <w:ind w:left="360"/>
        <w:jc w:val="both"/>
        <w:rPr>
          <w:rFonts w:asciiTheme="minorBidi" w:hAnsiTheme="minorBidi"/>
          <w:sz w:val="28"/>
          <w:szCs w:val="28"/>
        </w:rPr>
      </w:pPr>
      <w:r w:rsidRPr="00255361">
        <w:rPr>
          <w:rFonts w:asciiTheme="minorBidi" w:hAnsiTheme="minorBidi"/>
          <w:sz w:val="28"/>
          <w:szCs w:val="28"/>
          <w:rtl/>
          <w:lang w:bidi="ar-IQ"/>
        </w:rPr>
        <w:t>يجب على المدققين الداخليين أن يحسنوا باستمرار كفاءتهم وفعالية وجودة خدماتهم.</w:t>
      </w:r>
    </w:p>
    <w:p w:rsidR="00B03484" w:rsidRPr="00B03484" w:rsidRDefault="00B03484" w:rsidP="00B03484">
      <w:pPr>
        <w:ind w:left="360"/>
        <w:jc w:val="right"/>
        <w:rPr>
          <w:sz w:val="28"/>
          <w:szCs w:val="28"/>
        </w:rPr>
      </w:pPr>
      <w:r w:rsidRPr="00B03484">
        <w:rPr>
          <w:b/>
          <w:bCs/>
          <w:rtl/>
          <w:lang w:bidi="ar-IQ"/>
        </w:rPr>
        <w:t xml:space="preserve">مبادئ التدقيق الداخلي :  </w:t>
      </w:r>
    </w:p>
    <w:p w:rsidR="00B03484" w:rsidRPr="00B03484" w:rsidRDefault="00B03484" w:rsidP="00B03484">
      <w:pPr>
        <w:ind w:left="360"/>
        <w:jc w:val="right"/>
        <w:rPr>
          <w:sz w:val="28"/>
          <w:szCs w:val="28"/>
        </w:rPr>
      </w:pPr>
      <w:r w:rsidRPr="00B03484">
        <w:rPr>
          <w:b/>
          <w:bCs/>
          <w:sz w:val="28"/>
          <w:szCs w:val="28"/>
          <w:rtl/>
          <w:lang w:bidi="ar-IQ"/>
        </w:rPr>
        <w:t>أولا: مبدأ النزاهة</w:t>
      </w:r>
      <w:r w:rsidRPr="00B03484">
        <w:rPr>
          <w:sz w:val="28"/>
          <w:szCs w:val="28"/>
          <w:rtl/>
          <w:lang w:bidi="ar-IQ"/>
        </w:rPr>
        <w:t>: نزاهة المدققين الداخليين من شأنها إرساء دعائم الثقة وهذا ما يشكل الاساس للاعتماد على آرائهم وأحكامهم .</w:t>
      </w:r>
    </w:p>
    <w:p w:rsidR="00B03484" w:rsidRDefault="00B03484" w:rsidP="00B03484">
      <w:pPr>
        <w:ind w:left="360"/>
        <w:jc w:val="right"/>
        <w:rPr>
          <w:rFonts w:hint="cs"/>
          <w:sz w:val="28"/>
          <w:szCs w:val="28"/>
          <w:rtl/>
          <w:lang w:bidi="ar-IQ"/>
        </w:rPr>
      </w:pPr>
      <w:r w:rsidRPr="00B03484">
        <w:rPr>
          <w:b/>
          <w:bCs/>
          <w:sz w:val="28"/>
          <w:szCs w:val="28"/>
          <w:rtl/>
          <w:lang w:bidi="ar-IQ"/>
        </w:rPr>
        <w:t>ثانياً: مبدأ الموضوعية</w:t>
      </w:r>
      <w:r w:rsidRPr="00B03484">
        <w:rPr>
          <w:sz w:val="28"/>
          <w:szCs w:val="28"/>
          <w:rtl/>
          <w:lang w:bidi="ar-IQ"/>
        </w:rPr>
        <w:t xml:space="preserve">: </w:t>
      </w:r>
    </w:p>
    <w:p w:rsidR="00B03484" w:rsidRPr="00B03484" w:rsidRDefault="00B03484" w:rsidP="00B03484">
      <w:pPr>
        <w:ind w:left="360"/>
        <w:jc w:val="right"/>
        <w:rPr>
          <w:sz w:val="28"/>
          <w:szCs w:val="28"/>
        </w:rPr>
      </w:pPr>
      <w:r w:rsidRPr="00B03484">
        <w:rPr>
          <w:sz w:val="28"/>
          <w:szCs w:val="28"/>
          <w:rtl/>
          <w:lang w:bidi="ar-IQ"/>
        </w:rPr>
        <w:t xml:space="preserve">يجب على المدققين الداخليين مراعاة رفع مستويات الموضوعية في جمع وتقييم وتبليغ المعلومات المتعلقة بالنشاط مع مراعاة التقييم المتوازن لكل الظروف ذات الصلة. </w:t>
      </w:r>
    </w:p>
    <w:p w:rsidR="00B03484" w:rsidRDefault="00B03484" w:rsidP="00B03484">
      <w:pPr>
        <w:ind w:left="360"/>
        <w:jc w:val="right"/>
        <w:rPr>
          <w:rFonts w:hint="cs"/>
          <w:sz w:val="28"/>
          <w:szCs w:val="28"/>
          <w:rtl/>
          <w:lang w:bidi="ar-IQ"/>
        </w:rPr>
      </w:pPr>
      <w:r w:rsidRPr="00B03484">
        <w:rPr>
          <w:b/>
          <w:bCs/>
          <w:sz w:val="28"/>
          <w:szCs w:val="28"/>
          <w:rtl/>
          <w:lang w:bidi="ar-IQ"/>
        </w:rPr>
        <w:t>ثالثاً: مبدأ السرية</w:t>
      </w:r>
      <w:r w:rsidRPr="00B03484">
        <w:rPr>
          <w:sz w:val="28"/>
          <w:szCs w:val="28"/>
          <w:rtl/>
          <w:lang w:bidi="ar-IQ"/>
        </w:rPr>
        <w:t xml:space="preserve">: </w:t>
      </w:r>
    </w:p>
    <w:p w:rsidR="00B03484" w:rsidRPr="00B03484" w:rsidRDefault="00B03484" w:rsidP="00B03484">
      <w:pPr>
        <w:ind w:left="360"/>
        <w:jc w:val="right"/>
        <w:rPr>
          <w:sz w:val="28"/>
          <w:szCs w:val="28"/>
        </w:rPr>
      </w:pPr>
      <w:r w:rsidRPr="00B03484">
        <w:rPr>
          <w:sz w:val="28"/>
          <w:szCs w:val="28"/>
          <w:rtl/>
          <w:lang w:bidi="ar-IQ"/>
        </w:rPr>
        <w:t>على المدققين الداخليين أن يحترموا قيمة وملكية المعلومات التي يتلقونها أو يطلعون عليها .</w:t>
      </w:r>
    </w:p>
    <w:p w:rsidR="00B03484" w:rsidRDefault="00B03484" w:rsidP="00B03484">
      <w:pPr>
        <w:ind w:left="360"/>
        <w:jc w:val="right"/>
        <w:rPr>
          <w:rFonts w:hint="cs"/>
          <w:sz w:val="28"/>
          <w:szCs w:val="28"/>
          <w:rtl/>
          <w:lang w:bidi="ar-IQ"/>
        </w:rPr>
      </w:pPr>
      <w:r w:rsidRPr="00B03484">
        <w:rPr>
          <w:b/>
          <w:bCs/>
          <w:sz w:val="28"/>
          <w:szCs w:val="28"/>
          <w:rtl/>
          <w:lang w:bidi="ar-IQ"/>
        </w:rPr>
        <w:t>رابعاً: مبدأ الكفاءة</w:t>
      </w:r>
      <w:r w:rsidRPr="00B03484">
        <w:rPr>
          <w:sz w:val="28"/>
          <w:szCs w:val="28"/>
          <w:rtl/>
          <w:lang w:bidi="ar-IQ"/>
        </w:rPr>
        <w:t xml:space="preserve">: </w:t>
      </w:r>
    </w:p>
    <w:p w:rsidR="00B03484" w:rsidRPr="00B03484" w:rsidRDefault="00B03484" w:rsidP="00B03484">
      <w:pPr>
        <w:ind w:left="360"/>
        <w:jc w:val="right"/>
        <w:rPr>
          <w:sz w:val="28"/>
          <w:szCs w:val="28"/>
        </w:rPr>
      </w:pPr>
      <w:r w:rsidRPr="00B03484">
        <w:rPr>
          <w:sz w:val="28"/>
          <w:szCs w:val="28"/>
          <w:rtl/>
          <w:lang w:bidi="ar-IQ"/>
        </w:rPr>
        <w:t>على المدققين الداخليين أن يستخدموا المعرفة والمهارات والخبرات اللازمة في أداء خدمات  التدقيق الداخلي المهني .</w:t>
      </w:r>
    </w:p>
    <w:p w:rsidR="00B03484" w:rsidRPr="00B03484" w:rsidRDefault="00B03484" w:rsidP="00B03484">
      <w:pPr>
        <w:ind w:left="360"/>
        <w:jc w:val="right"/>
        <w:rPr>
          <w:sz w:val="28"/>
          <w:szCs w:val="28"/>
        </w:rPr>
      </w:pPr>
      <w:r w:rsidRPr="00B03484">
        <w:rPr>
          <w:b/>
          <w:bCs/>
          <w:sz w:val="28"/>
          <w:szCs w:val="28"/>
          <w:rtl/>
          <w:lang w:bidi="ar-IQ"/>
        </w:rPr>
        <w:t xml:space="preserve">وظائف التدقيق الداخلي  : </w:t>
      </w:r>
    </w:p>
    <w:p w:rsidR="00B03484" w:rsidRPr="00B03484" w:rsidRDefault="00B03484" w:rsidP="00B03484">
      <w:pPr>
        <w:ind w:left="360"/>
        <w:jc w:val="right"/>
        <w:rPr>
          <w:sz w:val="28"/>
          <w:szCs w:val="28"/>
        </w:rPr>
      </w:pPr>
      <w:r w:rsidRPr="00B03484">
        <w:rPr>
          <w:sz w:val="28"/>
          <w:szCs w:val="28"/>
          <w:rtl/>
          <w:lang w:bidi="ar-IQ"/>
        </w:rPr>
        <w:t xml:space="preserve">بالرجوع إلى التعريف الصادر عن معهد المدققين الداخليين والذي بني عليه الاطار الجديد للتدقيق الداخلي يتضح أن خدمات التدقيق الداخلي تشمل الاتي: </w:t>
      </w:r>
    </w:p>
    <w:p w:rsidR="00B03484" w:rsidRDefault="00B03484" w:rsidP="00B03484">
      <w:pPr>
        <w:ind w:left="360"/>
        <w:jc w:val="right"/>
        <w:rPr>
          <w:rFonts w:hint="cs"/>
          <w:b/>
          <w:bCs/>
          <w:sz w:val="28"/>
          <w:szCs w:val="28"/>
          <w:rtl/>
          <w:lang w:bidi="ar-IQ"/>
        </w:rPr>
      </w:pPr>
      <w:r w:rsidRPr="00B03484">
        <w:rPr>
          <w:b/>
          <w:bCs/>
          <w:sz w:val="28"/>
          <w:szCs w:val="28"/>
          <w:rtl/>
          <w:lang w:bidi="ar-IQ"/>
        </w:rPr>
        <w:t xml:space="preserve">أولا: خدمات التأكيد: </w:t>
      </w:r>
    </w:p>
    <w:p w:rsidR="00B03484" w:rsidRPr="00B03484" w:rsidRDefault="00B03484" w:rsidP="00B03484">
      <w:pPr>
        <w:ind w:left="360"/>
        <w:jc w:val="right"/>
        <w:rPr>
          <w:sz w:val="28"/>
          <w:szCs w:val="28"/>
        </w:rPr>
      </w:pPr>
      <w:r w:rsidRPr="00B03484">
        <w:rPr>
          <w:sz w:val="28"/>
          <w:szCs w:val="28"/>
          <w:rtl/>
          <w:lang w:bidi="ar-IQ"/>
        </w:rPr>
        <w:t xml:space="preserve">والتي تهتم بالتقييم الموضوعي </w:t>
      </w:r>
      <w:proofErr w:type="spellStart"/>
      <w:r w:rsidRPr="00B03484">
        <w:rPr>
          <w:sz w:val="28"/>
          <w:szCs w:val="28"/>
          <w:rtl/>
          <w:lang w:bidi="ar-IQ"/>
        </w:rPr>
        <w:t>للادلة</w:t>
      </w:r>
      <w:proofErr w:type="spellEnd"/>
      <w:r w:rsidRPr="00B03484">
        <w:rPr>
          <w:sz w:val="28"/>
          <w:szCs w:val="28"/>
          <w:rtl/>
          <w:lang w:bidi="ar-IQ"/>
        </w:rPr>
        <w:t xml:space="preserve"> من أجل تقديم رأي مستقل أو استنتاجات تخص العملية أو النظام أو غيرها من الموضوعات، طبيعة ونطاق مهمة التأكيد تتحدد بواسطة المدقق الداخلي. </w:t>
      </w:r>
    </w:p>
    <w:p w:rsidR="00B03484" w:rsidRDefault="00B03484" w:rsidP="00B03484">
      <w:pPr>
        <w:ind w:left="360"/>
        <w:jc w:val="right"/>
        <w:rPr>
          <w:rFonts w:hint="cs"/>
          <w:b/>
          <w:bCs/>
          <w:sz w:val="28"/>
          <w:szCs w:val="28"/>
          <w:rtl/>
          <w:lang w:bidi="ar-IQ"/>
        </w:rPr>
      </w:pPr>
      <w:r w:rsidRPr="00B03484">
        <w:rPr>
          <w:b/>
          <w:bCs/>
          <w:sz w:val="28"/>
          <w:szCs w:val="28"/>
          <w:rtl/>
          <w:lang w:bidi="ar-IQ"/>
        </w:rPr>
        <w:t xml:space="preserve">ثانياً: خدمات استشارية: </w:t>
      </w:r>
    </w:p>
    <w:p w:rsidR="00B03484" w:rsidRDefault="00B03484" w:rsidP="00B03484">
      <w:pPr>
        <w:ind w:left="360"/>
        <w:jc w:val="right"/>
        <w:rPr>
          <w:rFonts w:hint="cs"/>
          <w:sz w:val="28"/>
          <w:szCs w:val="28"/>
          <w:rtl/>
          <w:lang w:bidi="ar-IQ"/>
        </w:rPr>
      </w:pPr>
      <w:r w:rsidRPr="00B03484">
        <w:rPr>
          <w:sz w:val="28"/>
          <w:szCs w:val="28"/>
          <w:rtl/>
          <w:lang w:bidi="ar-IQ"/>
        </w:rPr>
        <w:t xml:space="preserve">التي هي بطبيعتها توجيهات وتنفذ </w:t>
      </w:r>
      <w:proofErr w:type="spellStart"/>
      <w:r w:rsidRPr="00B03484">
        <w:rPr>
          <w:sz w:val="28"/>
          <w:szCs w:val="28"/>
          <w:rtl/>
          <w:lang w:bidi="ar-IQ"/>
        </w:rPr>
        <w:t>بناءا</w:t>
      </w:r>
      <w:proofErr w:type="spellEnd"/>
      <w:r w:rsidRPr="00B03484">
        <w:rPr>
          <w:sz w:val="28"/>
          <w:szCs w:val="28"/>
          <w:rtl/>
          <w:lang w:bidi="ar-IQ"/>
        </w:rPr>
        <w:t xml:space="preserve"> على الطلب الخاص لعميل المهمة، حيث أن طبيعة ونطاق المهمة الاستشارية خاضعين للاتفاق مع العميل. </w:t>
      </w:r>
    </w:p>
    <w:p w:rsidR="00B03484" w:rsidRDefault="00B03484" w:rsidP="00B03484">
      <w:pPr>
        <w:ind w:left="360"/>
        <w:jc w:val="right"/>
        <w:rPr>
          <w:rFonts w:hint="cs"/>
          <w:sz w:val="28"/>
          <w:szCs w:val="28"/>
          <w:rtl/>
          <w:lang w:bidi="ar-IQ"/>
        </w:rPr>
      </w:pPr>
    </w:p>
    <w:p w:rsidR="00B03484" w:rsidRPr="00B03484" w:rsidRDefault="00B03484" w:rsidP="00B03484">
      <w:pPr>
        <w:ind w:left="360"/>
        <w:jc w:val="right"/>
        <w:rPr>
          <w:sz w:val="28"/>
          <w:szCs w:val="28"/>
        </w:rPr>
      </w:pPr>
    </w:p>
    <w:p w:rsidR="00B03484" w:rsidRDefault="00B03484" w:rsidP="00B03484">
      <w:pPr>
        <w:ind w:left="360"/>
        <w:jc w:val="right"/>
        <w:rPr>
          <w:rFonts w:hint="cs"/>
          <w:b/>
          <w:bCs/>
          <w:sz w:val="28"/>
          <w:szCs w:val="28"/>
          <w:rtl/>
          <w:lang w:bidi="ar-IQ"/>
        </w:rPr>
      </w:pPr>
      <w:r w:rsidRPr="00B03484">
        <w:rPr>
          <w:b/>
          <w:bCs/>
          <w:sz w:val="28"/>
          <w:szCs w:val="28"/>
          <w:rtl/>
          <w:lang w:bidi="ar-IQ"/>
        </w:rPr>
        <w:lastRenderedPageBreak/>
        <w:t xml:space="preserve">ثالثاً: وظيفة الفحص: </w:t>
      </w:r>
    </w:p>
    <w:p w:rsidR="00B03484" w:rsidRPr="00B03484" w:rsidRDefault="00B03484" w:rsidP="00B03484">
      <w:pPr>
        <w:ind w:left="360"/>
        <w:jc w:val="right"/>
        <w:rPr>
          <w:sz w:val="28"/>
          <w:szCs w:val="28"/>
        </w:rPr>
      </w:pPr>
      <w:bookmarkStart w:id="0" w:name="_GoBack"/>
      <w:bookmarkEnd w:id="0"/>
      <w:r w:rsidRPr="00B03484">
        <w:rPr>
          <w:sz w:val="28"/>
          <w:szCs w:val="28"/>
          <w:rtl/>
          <w:lang w:bidi="ar-IQ"/>
        </w:rPr>
        <w:t xml:space="preserve">ويعني مفهوم الفحص تدقيق الاحداث و الوقائع الماضية للتحقق من الاتي: </w:t>
      </w:r>
    </w:p>
    <w:p w:rsidR="00B03484" w:rsidRPr="00B03484" w:rsidRDefault="00B03484" w:rsidP="00B03484">
      <w:pPr>
        <w:ind w:left="360"/>
        <w:jc w:val="right"/>
        <w:rPr>
          <w:sz w:val="28"/>
          <w:szCs w:val="28"/>
        </w:rPr>
      </w:pPr>
      <w:r w:rsidRPr="00B03484">
        <w:rPr>
          <w:sz w:val="28"/>
          <w:szCs w:val="28"/>
          <w:rtl/>
          <w:lang w:bidi="ar-IQ"/>
        </w:rPr>
        <w:t xml:space="preserve">1- دقة وتطبيق الرقابة المحاسبية ومدى الاعتماد على البيانات المحاسبية؛ </w:t>
      </w:r>
    </w:p>
    <w:p w:rsidR="00B03484" w:rsidRPr="00B03484" w:rsidRDefault="00B03484" w:rsidP="00B03484">
      <w:pPr>
        <w:ind w:left="360"/>
        <w:jc w:val="right"/>
        <w:rPr>
          <w:sz w:val="28"/>
          <w:szCs w:val="28"/>
        </w:rPr>
      </w:pPr>
      <w:r w:rsidRPr="00B03484">
        <w:rPr>
          <w:sz w:val="28"/>
          <w:szCs w:val="28"/>
          <w:rtl/>
          <w:lang w:bidi="ar-IQ"/>
        </w:rPr>
        <w:t xml:space="preserve">2- أن أصول المؤسسة قد تم المحاسبة عنها و أنيا محاطة بالحماية الكافية من السرقة والاهمال؛ </w:t>
      </w:r>
    </w:p>
    <w:p w:rsidR="00B03484" w:rsidRPr="00B03484" w:rsidRDefault="00B03484" w:rsidP="00B03484">
      <w:pPr>
        <w:ind w:left="360"/>
        <w:jc w:val="right"/>
        <w:rPr>
          <w:sz w:val="28"/>
          <w:szCs w:val="28"/>
        </w:rPr>
      </w:pPr>
      <w:r w:rsidRPr="00B03484">
        <w:rPr>
          <w:sz w:val="28"/>
          <w:szCs w:val="28"/>
          <w:rtl/>
          <w:lang w:bidi="ar-IQ"/>
        </w:rPr>
        <w:t xml:space="preserve">3- اختبار الرقابة الداخلية خاصة بما يتعلق بالفصل بين وظيفة الاحتفاظ، ووظيفة التنفيذ، ووظيفة المحاسبة؛ </w:t>
      </w:r>
    </w:p>
    <w:p w:rsidR="00B03484" w:rsidRPr="00B03484" w:rsidRDefault="00B03484" w:rsidP="00B03484">
      <w:pPr>
        <w:ind w:left="360"/>
        <w:jc w:val="right"/>
        <w:rPr>
          <w:sz w:val="28"/>
          <w:szCs w:val="28"/>
        </w:rPr>
      </w:pPr>
      <w:r w:rsidRPr="00B03484">
        <w:rPr>
          <w:sz w:val="28"/>
          <w:szCs w:val="28"/>
          <w:rtl/>
          <w:lang w:bidi="ar-IQ"/>
        </w:rPr>
        <w:t xml:space="preserve">4- تقييم الضبط الداخلي من حيث تقسيم الاعمال بما يحقق تسلسل تنفيذ العمليات. </w:t>
      </w:r>
    </w:p>
    <w:p w:rsidR="00B03484" w:rsidRDefault="00B03484" w:rsidP="00B03484">
      <w:pPr>
        <w:ind w:left="360"/>
        <w:jc w:val="right"/>
        <w:rPr>
          <w:rFonts w:hint="cs"/>
          <w:b/>
          <w:bCs/>
          <w:sz w:val="28"/>
          <w:szCs w:val="28"/>
          <w:rtl/>
          <w:lang w:bidi="ar-IQ"/>
        </w:rPr>
      </w:pPr>
      <w:r w:rsidRPr="00B03484">
        <w:rPr>
          <w:b/>
          <w:bCs/>
          <w:sz w:val="28"/>
          <w:szCs w:val="28"/>
          <w:rtl/>
          <w:lang w:bidi="ar-IQ"/>
        </w:rPr>
        <w:t xml:space="preserve">رابعاً: وظيفة التقييم: </w:t>
      </w:r>
    </w:p>
    <w:p w:rsidR="00B03484" w:rsidRPr="00B03484" w:rsidRDefault="00B03484" w:rsidP="00B03484">
      <w:pPr>
        <w:ind w:left="360"/>
        <w:jc w:val="right"/>
        <w:rPr>
          <w:sz w:val="28"/>
          <w:szCs w:val="28"/>
        </w:rPr>
      </w:pPr>
      <w:r w:rsidRPr="00B03484">
        <w:rPr>
          <w:sz w:val="28"/>
          <w:szCs w:val="28"/>
          <w:rtl/>
          <w:lang w:bidi="ar-IQ"/>
        </w:rPr>
        <w:t>تعد وظيفة التقييم امتداد لتدقيق الاحداث المالية، لذا فإن مفهوم التقييم يتضمن التأكد من أن كل جزء من نشاط المؤسسة موضع مراقبة.</w:t>
      </w:r>
    </w:p>
    <w:p w:rsidR="002769C4" w:rsidRPr="00B03484" w:rsidRDefault="002769C4" w:rsidP="00B03484">
      <w:pPr>
        <w:jc w:val="right"/>
      </w:pPr>
    </w:p>
    <w:sectPr w:rsidR="002769C4" w:rsidRPr="00B0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018"/>
    <w:multiLevelType w:val="hybridMultilevel"/>
    <w:tmpl w:val="E8E08ACA"/>
    <w:lvl w:ilvl="0" w:tplc="724EB210">
      <w:start w:val="1"/>
      <w:numFmt w:val="decimal"/>
      <w:lvlText w:val="%1."/>
      <w:lvlJc w:val="left"/>
      <w:pPr>
        <w:tabs>
          <w:tab w:val="num" w:pos="720"/>
        </w:tabs>
        <w:ind w:left="720" w:hanging="360"/>
      </w:pPr>
    </w:lvl>
    <w:lvl w:ilvl="1" w:tplc="B3322422" w:tentative="1">
      <w:start w:val="1"/>
      <w:numFmt w:val="decimal"/>
      <w:lvlText w:val="%2."/>
      <w:lvlJc w:val="left"/>
      <w:pPr>
        <w:tabs>
          <w:tab w:val="num" w:pos="1440"/>
        </w:tabs>
        <w:ind w:left="1440" w:hanging="360"/>
      </w:pPr>
    </w:lvl>
    <w:lvl w:ilvl="2" w:tplc="A7FAA5B0" w:tentative="1">
      <w:start w:val="1"/>
      <w:numFmt w:val="decimal"/>
      <w:lvlText w:val="%3."/>
      <w:lvlJc w:val="left"/>
      <w:pPr>
        <w:tabs>
          <w:tab w:val="num" w:pos="2160"/>
        </w:tabs>
        <w:ind w:left="2160" w:hanging="360"/>
      </w:pPr>
    </w:lvl>
    <w:lvl w:ilvl="3" w:tplc="C8B68A1A" w:tentative="1">
      <w:start w:val="1"/>
      <w:numFmt w:val="decimal"/>
      <w:lvlText w:val="%4."/>
      <w:lvlJc w:val="left"/>
      <w:pPr>
        <w:tabs>
          <w:tab w:val="num" w:pos="2880"/>
        </w:tabs>
        <w:ind w:left="2880" w:hanging="360"/>
      </w:pPr>
    </w:lvl>
    <w:lvl w:ilvl="4" w:tplc="88AC9BA8" w:tentative="1">
      <w:start w:val="1"/>
      <w:numFmt w:val="decimal"/>
      <w:lvlText w:val="%5."/>
      <w:lvlJc w:val="left"/>
      <w:pPr>
        <w:tabs>
          <w:tab w:val="num" w:pos="3600"/>
        </w:tabs>
        <w:ind w:left="3600" w:hanging="360"/>
      </w:pPr>
    </w:lvl>
    <w:lvl w:ilvl="5" w:tplc="180289DA" w:tentative="1">
      <w:start w:val="1"/>
      <w:numFmt w:val="decimal"/>
      <w:lvlText w:val="%6."/>
      <w:lvlJc w:val="left"/>
      <w:pPr>
        <w:tabs>
          <w:tab w:val="num" w:pos="4320"/>
        </w:tabs>
        <w:ind w:left="4320" w:hanging="360"/>
      </w:pPr>
    </w:lvl>
    <w:lvl w:ilvl="6" w:tplc="DE641E1C" w:tentative="1">
      <w:start w:val="1"/>
      <w:numFmt w:val="decimal"/>
      <w:lvlText w:val="%7."/>
      <w:lvlJc w:val="left"/>
      <w:pPr>
        <w:tabs>
          <w:tab w:val="num" w:pos="5040"/>
        </w:tabs>
        <w:ind w:left="5040" w:hanging="360"/>
      </w:pPr>
    </w:lvl>
    <w:lvl w:ilvl="7" w:tplc="9CD2C928" w:tentative="1">
      <w:start w:val="1"/>
      <w:numFmt w:val="decimal"/>
      <w:lvlText w:val="%8."/>
      <w:lvlJc w:val="left"/>
      <w:pPr>
        <w:tabs>
          <w:tab w:val="num" w:pos="5760"/>
        </w:tabs>
        <w:ind w:left="5760" w:hanging="360"/>
      </w:pPr>
    </w:lvl>
    <w:lvl w:ilvl="8" w:tplc="96C6BE76" w:tentative="1">
      <w:start w:val="1"/>
      <w:numFmt w:val="decimal"/>
      <w:lvlText w:val="%9."/>
      <w:lvlJc w:val="left"/>
      <w:pPr>
        <w:tabs>
          <w:tab w:val="num" w:pos="6480"/>
        </w:tabs>
        <w:ind w:left="6480" w:hanging="360"/>
      </w:pPr>
    </w:lvl>
  </w:abstractNum>
  <w:abstractNum w:abstractNumId="1">
    <w:nsid w:val="07DA543D"/>
    <w:multiLevelType w:val="hybridMultilevel"/>
    <w:tmpl w:val="B9907090"/>
    <w:lvl w:ilvl="0" w:tplc="C374CF7C">
      <w:start w:val="1"/>
      <w:numFmt w:val="arabicAlpha"/>
      <w:lvlText w:val="%1-"/>
      <w:lvlJc w:val="left"/>
      <w:pPr>
        <w:tabs>
          <w:tab w:val="num" w:pos="360"/>
        </w:tabs>
        <w:ind w:left="360" w:hanging="360"/>
      </w:pPr>
    </w:lvl>
    <w:lvl w:ilvl="1" w:tplc="53E2767E" w:tentative="1">
      <w:start w:val="1"/>
      <w:numFmt w:val="arabicAlpha"/>
      <w:lvlText w:val="%2-"/>
      <w:lvlJc w:val="left"/>
      <w:pPr>
        <w:tabs>
          <w:tab w:val="num" w:pos="1080"/>
        </w:tabs>
        <w:ind w:left="1080" w:hanging="360"/>
      </w:pPr>
    </w:lvl>
    <w:lvl w:ilvl="2" w:tplc="3F40EA8E" w:tentative="1">
      <w:start w:val="1"/>
      <w:numFmt w:val="arabicAlpha"/>
      <w:lvlText w:val="%3-"/>
      <w:lvlJc w:val="left"/>
      <w:pPr>
        <w:tabs>
          <w:tab w:val="num" w:pos="1800"/>
        </w:tabs>
        <w:ind w:left="1800" w:hanging="360"/>
      </w:pPr>
    </w:lvl>
    <w:lvl w:ilvl="3" w:tplc="E000DB9C" w:tentative="1">
      <w:start w:val="1"/>
      <w:numFmt w:val="arabicAlpha"/>
      <w:lvlText w:val="%4-"/>
      <w:lvlJc w:val="left"/>
      <w:pPr>
        <w:tabs>
          <w:tab w:val="num" w:pos="2520"/>
        </w:tabs>
        <w:ind w:left="2520" w:hanging="360"/>
      </w:pPr>
    </w:lvl>
    <w:lvl w:ilvl="4" w:tplc="84122E14" w:tentative="1">
      <w:start w:val="1"/>
      <w:numFmt w:val="arabicAlpha"/>
      <w:lvlText w:val="%5-"/>
      <w:lvlJc w:val="left"/>
      <w:pPr>
        <w:tabs>
          <w:tab w:val="num" w:pos="3240"/>
        </w:tabs>
        <w:ind w:left="3240" w:hanging="360"/>
      </w:pPr>
    </w:lvl>
    <w:lvl w:ilvl="5" w:tplc="FFE6A704" w:tentative="1">
      <w:start w:val="1"/>
      <w:numFmt w:val="arabicAlpha"/>
      <w:lvlText w:val="%6-"/>
      <w:lvlJc w:val="left"/>
      <w:pPr>
        <w:tabs>
          <w:tab w:val="num" w:pos="3960"/>
        </w:tabs>
        <w:ind w:left="3960" w:hanging="360"/>
      </w:pPr>
    </w:lvl>
    <w:lvl w:ilvl="6" w:tplc="D132EEE2" w:tentative="1">
      <w:start w:val="1"/>
      <w:numFmt w:val="arabicAlpha"/>
      <w:lvlText w:val="%7-"/>
      <w:lvlJc w:val="left"/>
      <w:pPr>
        <w:tabs>
          <w:tab w:val="num" w:pos="4680"/>
        </w:tabs>
        <w:ind w:left="4680" w:hanging="360"/>
      </w:pPr>
    </w:lvl>
    <w:lvl w:ilvl="7" w:tplc="035083B2" w:tentative="1">
      <w:start w:val="1"/>
      <w:numFmt w:val="arabicAlpha"/>
      <w:lvlText w:val="%8-"/>
      <w:lvlJc w:val="left"/>
      <w:pPr>
        <w:tabs>
          <w:tab w:val="num" w:pos="5400"/>
        </w:tabs>
        <w:ind w:left="5400" w:hanging="360"/>
      </w:pPr>
    </w:lvl>
    <w:lvl w:ilvl="8" w:tplc="AEA807E0" w:tentative="1">
      <w:start w:val="1"/>
      <w:numFmt w:val="arabicAlpha"/>
      <w:lvlText w:val="%9-"/>
      <w:lvlJc w:val="left"/>
      <w:pPr>
        <w:tabs>
          <w:tab w:val="num" w:pos="6120"/>
        </w:tabs>
        <w:ind w:left="6120" w:hanging="360"/>
      </w:pPr>
    </w:lvl>
  </w:abstractNum>
  <w:abstractNum w:abstractNumId="2">
    <w:nsid w:val="1D9A5731"/>
    <w:multiLevelType w:val="hybridMultilevel"/>
    <w:tmpl w:val="968A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A968BF"/>
    <w:multiLevelType w:val="hybridMultilevel"/>
    <w:tmpl w:val="5478F99A"/>
    <w:lvl w:ilvl="0" w:tplc="2A10EF7E">
      <w:start w:val="1"/>
      <w:numFmt w:val="bullet"/>
      <w:lvlText w:val="•"/>
      <w:lvlJc w:val="left"/>
      <w:pPr>
        <w:tabs>
          <w:tab w:val="num" w:pos="720"/>
        </w:tabs>
        <w:ind w:left="720" w:hanging="360"/>
      </w:pPr>
      <w:rPr>
        <w:rFonts w:ascii="Arial" w:hAnsi="Arial" w:hint="default"/>
      </w:rPr>
    </w:lvl>
    <w:lvl w:ilvl="1" w:tplc="3A30938E" w:tentative="1">
      <w:start w:val="1"/>
      <w:numFmt w:val="bullet"/>
      <w:lvlText w:val="•"/>
      <w:lvlJc w:val="left"/>
      <w:pPr>
        <w:tabs>
          <w:tab w:val="num" w:pos="1440"/>
        </w:tabs>
        <w:ind w:left="1440" w:hanging="360"/>
      </w:pPr>
      <w:rPr>
        <w:rFonts w:ascii="Arial" w:hAnsi="Arial" w:hint="default"/>
      </w:rPr>
    </w:lvl>
    <w:lvl w:ilvl="2" w:tplc="4C26E192" w:tentative="1">
      <w:start w:val="1"/>
      <w:numFmt w:val="bullet"/>
      <w:lvlText w:val="•"/>
      <w:lvlJc w:val="left"/>
      <w:pPr>
        <w:tabs>
          <w:tab w:val="num" w:pos="2160"/>
        </w:tabs>
        <w:ind w:left="2160" w:hanging="360"/>
      </w:pPr>
      <w:rPr>
        <w:rFonts w:ascii="Arial" w:hAnsi="Arial" w:hint="default"/>
      </w:rPr>
    </w:lvl>
    <w:lvl w:ilvl="3" w:tplc="35F0A45E" w:tentative="1">
      <w:start w:val="1"/>
      <w:numFmt w:val="bullet"/>
      <w:lvlText w:val="•"/>
      <w:lvlJc w:val="left"/>
      <w:pPr>
        <w:tabs>
          <w:tab w:val="num" w:pos="2880"/>
        </w:tabs>
        <w:ind w:left="2880" w:hanging="360"/>
      </w:pPr>
      <w:rPr>
        <w:rFonts w:ascii="Arial" w:hAnsi="Arial" w:hint="default"/>
      </w:rPr>
    </w:lvl>
    <w:lvl w:ilvl="4" w:tplc="410E403C" w:tentative="1">
      <w:start w:val="1"/>
      <w:numFmt w:val="bullet"/>
      <w:lvlText w:val="•"/>
      <w:lvlJc w:val="left"/>
      <w:pPr>
        <w:tabs>
          <w:tab w:val="num" w:pos="3600"/>
        </w:tabs>
        <w:ind w:left="3600" w:hanging="360"/>
      </w:pPr>
      <w:rPr>
        <w:rFonts w:ascii="Arial" w:hAnsi="Arial" w:hint="default"/>
      </w:rPr>
    </w:lvl>
    <w:lvl w:ilvl="5" w:tplc="9D427D34" w:tentative="1">
      <w:start w:val="1"/>
      <w:numFmt w:val="bullet"/>
      <w:lvlText w:val="•"/>
      <w:lvlJc w:val="left"/>
      <w:pPr>
        <w:tabs>
          <w:tab w:val="num" w:pos="4320"/>
        </w:tabs>
        <w:ind w:left="4320" w:hanging="360"/>
      </w:pPr>
      <w:rPr>
        <w:rFonts w:ascii="Arial" w:hAnsi="Arial" w:hint="default"/>
      </w:rPr>
    </w:lvl>
    <w:lvl w:ilvl="6" w:tplc="93826C7A" w:tentative="1">
      <w:start w:val="1"/>
      <w:numFmt w:val="bullet"/>
      <w:lvlText w:val="•"/>
      <w:lvlJc w:val="left"/>
      <w:pPr>
        <w:tabs>
          <w:tab w:val="num" w:pos="5040"/>
        </w:tabs>
        <w:ind w:left="5040" w:hanging="360"/>
      </w:pPr>
      <w:rPr>
        <w:rFonts w:ascii="Arial" w:hAnsi="Arial" w:hint="default"/>
      </w:rPr>
    </w:lvl>
    <w:lvl w:ilvl="7" w:tplc="FFE6CBBA" w:tentative="1">
      <w:start w:val="1"/>
      <w:numFmt w:val="bullet"/>
      <w:lvlText w:val="•"/>
      <w:lvlJc w:val="left"/>
      <w:pPr>
        <w:tabs>
          <w:tab w:val="num" w:pos="5760"/>
        </w:tabs>
        <w:ind w:left="5760" w:hanging="360"/>
      </w:pPr>
      <w:rPr>
        <w:rFonts w:ascii="Arial" w:hAnsi="Arial" w:hint="default"/>
      </w:rPr>
    </w:lvl>
    <w:lvl w:ilvl="8" w:tplc="435ECB0A" w:tentative="1">
      <w:start w:val="1"/>
      <w:numFmt w:val="bullet"/>
      <w:lvlText w:val="•"/>
      <w:lvlJc w:val="left"/>
      <w:pPr>
        <w:tabs>
          <w:tab w:val="num" w:pos="6480"/>
        </w:tabs>
        <w:ind w:left="6480" w:hanging="360"/>
      </w:pPr>
      <w:rPr>
        <w:rFonts w:ascii="Arial" w:hAnsi="Arial" w:hint="default"/>
      </w:rPr>
    </w:lvl>
  </w:abstractNum>
  <w:abstractNum w:abstractNumId="4">
    <w:nsid w:val="45C42A83"/>
    <w:multiLevelType w:val="hybridMultilevel"/>
    <w:tmpl w:val="E68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EA33BF"/>
    <w:multiLevelType w:val="hybridMultilevel"/>
    <w:tmpl w:val="B0960D42"/>
    <w:lvl w:ilvl="0" w:tplc="0C36F342">
      <w:start w:val="1"/>
      <w:numFmt w:val="bullet"/>
      <w:lvlText w:val="•"/>
      <w:lvlJc w:val="left"/>
      <w:pPr>
        <w:tabs>
          <w:tab w:val="num" w:pos="720"/>
        </w:tabs>
        <w:ind w:left="720" w:hanging="360"/>
      </w:pPr>
      <w:rPr>
        <w:rFonts w:ascii="Arial" w:hAnsi="Arial" w:hint="default"/>
      </w:rPr>
    </w:lvl>
    <w:lvl w:ilvl="1" w:tplc="F146CC8A" w:tentative="1">
      <w:start w:val="1"/>
      <w:numFmt w:val="bullet"/>
      <w:lvlText w:val="•"/>
      <w:lvlJc w:val="left"/>
      <w:pPr>
        <w:tabs>
          <w:tab w:val="num" w:pos="1440"/>
        </w:tabs>
        <w:ind w:left="1440" w:hanging="360"/>
      </w:pPr>
      <w:rPr>
        <w:rFonts w:ascii="Arial" w:hAnsi="Arial" w:hint="default"/>
      </w:rPr>
    </w:lvl>
    <w:lvl w:ilvl="2" w:tplc="7E40F0A6" w:tentative="1">
      <w:start w:val="1"/>
      <w:numFmt w:val="bullet"/>
      <w:lvlText w:val="•"/>
      <w:lvlJc w:val="left"/>
      <w:pPr>
        <w:tabs>
          <w:tab w:val="num" w:pos="2160"/>
        </w:tabs>
        <w:ind w:left="2160" w:hanging="360"/>
      </w:pPr>
      <w:rPr>
        <w:rFonts w:ascii="Arial" w:hAnsi="Arial" w:hint="default"/>
      </w:rPr>
    </w:lvl>
    <w:lvl w:ilvl="3" w:tplc="C98ECBAE" w:tentative="1">
      <w:start w:val="1"/>
      <w:numFmt w:val="bullet"/>
      <w:lvlText w:val="•"/>
      <w:lvlJc w:val="left"/>
      <w:pPr>
        <w:tabs>
          <w:tab w:val="num" w:pos="2880"/>
        </w:tabs>
        <w:ind w:left="2880" w:hanging="360"/>
      </w:pPr>
      <w:rPr>
        <w:rFonts w:ascii="Arial" w:hAnsi="Arial" w:hint="default"/>
      </w:rPr>
    </w:lvl>
    <w:lvl w:ilvl="4" w:tplc="50401872" w:tentative="1">
      <w:start w:val="1"/>
      <w:numFmt w:val="bullet"/>
      <w:lvlText w:val="•"/>
      <w:lvlJc w:val="left"/>
      <w:pPr>
        <w:tabs>
          <w:tab w:val="num" w:pos="3600"/>
        </w:tabs>
        <w:ind w:left="3600" w:hanging="360"/>
      </w:pPr>
      <w:rPr>
        <w:rFonts w:ascii="Arial" w:hAnsi="Arial" w:hint="default"/>
      </w:rPr>
    </w:lvl>
    <w:lvl w:ilvl="5" w:tplc="38BA930C" w:tentative="1">
      <w:start w:val="1"/>
      <w:numFmt w:val="bullet"/>
      <w:lvlText w:val="•"/>
      <w:lvlJc w:val="left"/>
      <w:pPr>
        <w:tabs>
          <w:tab w:val="num" w:pos="4320"/>
        </w:tabs>
        <w:ind w:left="4320" w:hanging="360"/>
      </w:pPr>
      <w:rPr>
        <w:rFonts w:ascii="Arial" w:hAnsi="Arial" w:hint="default"/>
      </w:rPr>
    </w:lvl>
    <w:lvl w:ilvl="6" w:tplc="C122F016" w:tentative="1">
      <w:start w:val="1"/>
      <w:numFmt w:val="bullet"/>
      <w:lvlText w:val="•"/>
      <w:lvlJc w:val="left"/>
      <w:pPr>
        <w:tabs>
          <w:tab w:val="num" w:pos="5040"/>
        </w:tabs>
        <w:ind w:left="5040" w:hanging="360"/>
      </w:pPr>
      <w:rPr>
        <w:rFonts w:ascii="Arial" w:hAnsi="Arial" w:hint="default"/>
      </w:rPr>
    </w:lvl>
    <w:lvl w:ilvl="7" w:tplc="1C52F8A8" w:tentative="1">
      <w:start w:val="1"/>
      <w:numFmt w:val="bullet"/>
      <w:lvlText w:val="•"/>
      <w:lvlJc w:val="left"/>
      <w:pPr>
        <w:tabs>
          <w:tab w:val="num" w:pos="5760"/>
        </w:tabs>
        <w:ind w:left="5760" w:hanging="360"/>
      </w:pPr>
      <w:rPr>
        <w:rFonts w:ascii="Arial" w:hAnsi="Arial" w:hint="default"/>
      </w:rPr>
    </w:lvl>
    <w:lvl w:ilvl="8" w:tplc="D39816D8" w:tentative="1">
      <w:start w:val="1"/>
      <w:numFmt w:val="bullet"/>
      <w:lvlText w:val="•"/>
      <w:lvlJc w:val="left"/>
      <w:pPr>
        <w:tabs>
          <w:tab w:val="num" w:pos="6480"/>
        </w:tabs>
        <w:ind w:left="6480" w:hanging="360"/>
      </w:pPr>
      <w:rPr>
        <w:rFonts w:ascii="Arial" w:hAnsi="Arial" w:hint="default"/>
      </w:rPr>
    </w:lvl>
  </w:abstractNum>
  <w:abstractNum w:abstractNumId="6">
    <w:nsid w:val="53E65651"/>
    <w:multiLevelType w:val="hybridMultilevel"/>
    <w:tmpl w:val="42B810A6"/>
    <w:lvl w:ilvl="0" w:tplc="FAE494F0">
      <w:start w:val="1"/>
      <w:numFmt w:val="bullet"/>
      <w:lvlText w:val="-"/>
      <w:lvlJc w:val="left"/>
      <w:pPr>
        <w:tabs>
          <w:tab w:val="num" w:pos="720"/>
        </w:tabs>
        <w:ind w:left="720" w:hanging="360"/>
      </w:pPr>
      <w:rPr>
        <w:rFonts w:ascii="Times New Roman" w:hAnsi="Times New Roman" w:hint="default"/>
      </w:rPr>
    </w:lvl>
    <w:lvl w:ilvl="1" w:tplc="325ECF7A" w:tentative="1">
      <w:start w:val="1"/>
      <w:numFmt w:val="bullet"/>
      <w:lvlText w:val="-"/>
      <w:lvlJc w:val="left"/>
      <w:pPr>
        <w:tabs>
          <w:tab w:val="num" w:pos="1440"/>
        </w:tabs>
        <w:ind w:left="1440" w:hanging="360"/>
      </w:pPr>
      <w:rPr>
        <w:rFonts w:ascii="Times New Roman" w:hAnsi="Times New Roman" w:hint="default"/>
      </w:rPr>
    </w:lvl>
    <w:lvl w:ilvl="2" w:tplc="29749F64" w:tentative="1">
      <w:start w:val="1"/>
      <w:numFmt w:val="bullet"/>
      <w:lvlText w:val="-"/>
      <w:lvlJc w:val="left"/>
      <w:pPr>
        <w:tabs>
          <w:tab w:val="num" w:pos="2160"/>
        </w:tabs>
        <w:ind w:left="2160" w:hanging="360"/>
      </w:pPr>
      <w:rPr>
        <w:rFonts w:ascii="Times New Roman" w:hAnsi="Times New Roman" w:hint="default"/>
      </w:rPr>
    </w:lvl>
    <w:lvl w:ilvl="3" w:tplc="3AAC3CF8" w:tentative="1">
      <w:start w:val="1"/>
      <w:numFmt w:val="bullet"/>
      <w:lvlText w:val="-"/>
      <w:lvlJc w:val="left"/>
      <w:pPr>
        <w:tabs>
          <w:tab w:val="num" w:pos="2880"/>
        </w:tabs>
        <w:ind w:left="2880" w:hanging="360"/>
      </w:pPr>
      <w:rPr>
        <w:rFonts w:ascii="Times New Roman" w:hAnsi="Times New Roman" w:hint="default"/>
      </w:rPr>
    </w:lvl>
    <w:lvl w:ilvl="4" w:tplc="7E8082FC" w:tentative="1">
      <w:start w:val="1"/>
      <w:numFmt w:val="bullet"/>
      <w:lvlText w:val="-"/>
      <w:lvlJc w:val="left"/>
      <w:pPr>
        <w:tabs>
          <w:tab w:val="num" w:pos="3600"/>
        </w:tabs>
        <w:ind w:left="3600" w:hanging="360"/>
      </w:pPr>
      <w:rPr>
        <w:rFonts w:ascii="Times New Roman" w:hAnsi="Times New Roman" w:hint="default"/>
      </w:rPr>
    </w:lvl>
    <w:lvl w:ilvl="5" w:tplc="816EDFD8" w:tentative="1">
      <w:start w:val="1"/>
      <w:numFmt w:val="bullet"/>
      <w:lvlText w:val="-"/>
      <w:lvlJc w:val="left"/>
      <w:pPr>
        <w:tabs>
          <w:tab w:val="num" w:pos="4320"/>
        </w:tabs>
        <w:ind w:left="4320" w:hanging="360"/>
      </w:pPr>
      <w:rPr>
        <w:rFonts w:ascii="Times New Roman" w:hAnsi="Times New Roman" w:hint="default"/>
      </w:rPr>
    </w:lvl>
    <w:lvl w:ilvl="6" w:tplc="FA3C8A5C" w:tentative="1">
      <w:start w:val="1"/>
      <w:numFmt w:val="bullet"/>
      <w:lvlText w:val="-"/>
      <w:lvlJc w:val="left"/>
      <w:pPr>
        <w:tabs>
          <w:tab w:val="num" w:pos="5040"/>
        </w:tabs>
        <w:ind w:left="5040" w:hanging="360"/>
      </w:pPr>
      <w:rPr>
        <w:rFonts w:ascii="Times New Roman" w:hAnsi="Times New Roman" w:hint="default"/>
      </w:rPr>
    </w:lvl>
    <w:lvl w:ilvl="7" w:tplc="845E8472" w:tentative="1">
      <w:start w:val="1"/>
      <w:numFmt w:val="bullet"/>
      <w:lvlText w:val="-"/>
      <w:lvlJc w:val="left"/>
      <w:pPr>
        <w:tabs>
          <w:tab w:val="num" w:pos="5760"/>
        </w:tabs>
        <w:ind w:left="5760" w:hanging="360"/>
      </w:pPr>
      <w:rPr>
        <w:rFonts w:ascii="Times New Roman" w:hAnsi="Times New Roman" w:hint="default"/>
      </w:rPr>
    </w:lvl>
    <w:lvl w:ilvl="8" w:tplc="8EFC01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03348A9"/>
    <w:multiLevelType w:val="hybridMultilevel"/>
    <w:tmpl w:val="59BAA8EC"/>
    <w:lvl w:ilvl="0" w:tplc="DD1064A0">
      <w:start w:val="1"/>
      <w:numFmt w:val="decimal"/>
      <w:lvlText w:val="%1."/>
      <w:lvlJc w:val="left"/>
      <w:pPr>
        <w:tabs>
          <w:tab w:val="num" w:pos="360"/>
        </w:tabs>
        <w:ind w:left="360" w:hanging="360"/>
      </w:pPr>
    </w:lvl>
    <w:lvl w:ilvl="1" w:tplc="E66A1E32" w:tentative="1">
      <w:start w:val="1"/>
      <w:numFmt w:val="decimal"/>
      <w:lvlText w:val="%2."/>
      <w:lvlJc w:val="left"/>
      <w:pPr>
        <w:tabs>
          <w:tab w:val="num" w:pos="1080"/>
        </w:tabs>
        <w:ind w:left="1080" w:hanging="360"/>
      </w:pPr>
    </w:lvl>
    <w:lvl w:ilvl="2" w:tplc="EFB0B640" w:tentative="1">
      <w:start w:val="1"/>
      <w:numFmt w:val="decimal"/>
      <w:lvlText w:val="%3."/>
      <w:lvlJc w:val="left"/>
      <w:pPr>
        <w:tabs>
          <w:tab w:val="num" w:pos="1800"/>
        </w:tabs>
        <w:ind w:left="1800" w:hanging="360"/>
      </w:pPr>
    </w:lvl>
    <w:lvl w:ilvl="3" w:tplc="2C08A034" w:tentative="1">
      <w:start w:val="1"/>
      <w:numFmt w:val="decimal"/>
      <w:lvlText w:val="%4."/>
      <w:lvlJc w:val="left"/>
      <w:pPr>
        <w:tabs>
          <w:tab w:val="num" w:pos="2520"/>
        </w:tabs>
        <w:ind w:left="2520" w:hanging="360"/>
      </w:pPr>
    </w:lvl>
    <w:lvl w:ilvl="4" w:tplc="821CD6F0" w:tentative="1">
      <w:start w:val="1"/>
      <w:numFmt w:val="decimal"/>
      <w:lvlText w:val="%5."/>
      <w:lvlJc w:val="left"/>
      <w:pPr>
        <w:tabs>
          <w:tab w:val="num" w:pos="3240"/>
        </w:tabs>
        <w:ind w:left="3240" w:hanging="360"/>
      </w:pPr>
    </w:lvl>
    <w:lvl w:ilvl="5" w:tplc="77B288C6" w:tentative="1">
      <w:start w:val="1"/>
      <w:numFmt w:val="decimal"/>
      <w:lvlText w:val="%6."/>
      <w:lvlJc w:val="left"/>
      <w:pPr>
        <w:tabs>
          <w:tab w:val="num" w:pos="3960"/>
        </w:tabs>
        <w:ind w:left="3960" w:hanging="360"/>
      </w:pPr>
    </w:lvl>
    <w:lvl w:ilvl="6" w:tplc="79729402" w:tentative="1">
      <w:start w:val="1"/>
      <w:numFmt w:val="decimal"/>
      <w:lvlText w:val="%7."/>
      <w:lvlJc w:val="left"/>
      <w:pPr>
        <w:tabs>
          <w:tab w:val="num" w:pos="4680"/>
        </w:tabs>
        <w:ind w:left="4680" w:hanging="360"/>
      </w:pPr>
    </w:lvl>
    <w:lvl w:ilvl="7" w:tplc="83BE8202" w:tentative="1">
      <w:start w:val="1"/>
      <w:numFmt w:val="decimal"/>
      <w:lvlText w:val="%8."/>
      <w:lvlJc w:val="left"/>
      <w:pPr>
        <w:tabs>
          <w:tab w:val="num" w:pos="5400"/>
        </w:tabs>
        <w:ind w:left="5400" w:hanging="360"/>
      </w:pPr>
    </w:lvl>
    <w:lvl w:ilvl="8" w:tplc="E76A956A" w:tentative="1">
      <w:start w:val="1"/>
      <w:numFmt w:val="decimal"/>
      <w:lvlText w:val="%9."/>
      <w:lvlJc w:val="left"/>
      <w:pPr>
        <w:tabs>
          <w:tab w:val="num" w:pos="6120"/>
        </w:tabs>
        <w:ind w:left="6120" w:hanging="360"/>
      </w:pPr>
    </w:lvl>
  </w:abstractNum>
  <w:abstractNum w:abstractNumId="8">
    <w:nsid w:val="626B68D4"/>
    <w:multiLevelType w:val="hybridMultilevel"/>
    <w:tmpl w:val="19BA4FFE"/>
    <w:lvl w:ilvl="0" w:tplc="2A043AAE">
      <w:start w:val="2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207E7A"/>
    <w:multiLevelType w:val="hybridMultilevel"/>
    <w:tmpl w:val="AD6A5184"/>
    <w:lvl w:ilvl="0" w:tplc="BBE85A94">
      <w:start w:val="1"/>
      <w:numFmt w:val="decimal"/>
      <w:lvlText w:val="%1."/>
      <w:lvlJc w:val="left"/>
      <w:pPr>
        <w:tabs>
          <w:tab w:val="num" w:pos="720"/>
        </w:tabs>
        <w:ind w:left="720" w:hanging="360"/>
      </w:pPr>
    </w:lvl>
    <w:lvl w:ilvl="1" w:tplc="31F03686" w:tentative="1">
      <w:start w:val="1"/>
      <w:numFmt w:val="decimal"/>
      <w:lvlText w:val="%2."/>
      <w:lvlJc w:val="left"/>
      <w:pPr>
        <w:tabs>
          <w:tab w:val="num" w:pos="1440"/>
        </w:tabs>
        <w:ind w:left="1440" w:hanging="360"/>
      </w:pPr>
    </w:lvl>
    <w:lvl w:ilvl="2" w:tplc="3F9818CA" w:tentative="1">
      <w:start w:val="1"/>
      <w:numFmt w:val="decimal"/>
      <w:lvlText w:val="%3."/>
      <w:lvlJc w:val="left"/>
      <w:pPr>
        <w:tabs>
          <w:tab w:val="num" w:pos="2160"/>
        </w:tabs>
        <w:ind w:left="2160" w:hanging="360"/>
      </w:pPr>
    </w:lvl>
    <w:lvl w:ilvl="3" w:tplc="43687066" w:tentative="1">
      <w:start w:val="1"/>
      <w:numFmt w:val="decimal"/>
      <w:lvlText w:val="%4."/>
      <w:lvlJc w:val="left"/>
      <w:pPr>
        <w:tabs>
          <w:tab w:val="num" w:pos="2880"/>
        </w:tabs>
        <w:ind w:left="2880" w:hanging="360"/>
      </w:pPr>
    </w:lvl>
    <w:lvl w:ilvl="4" w:tplc="8892E104" w:tentative="1">
      <w:start w:val="1"/>
      <w:numFmt w:val="decimal"/>
      <w:lvlText w:val="%5."/>
      <w:lvlJc w:val="left"/>
      <w:pPr>
        <w:tabs>
          <w:tab w:val="num" w:pos="3600"/>
        </w:tabs>
        <w:ind w:left="3600" w:hanging="360"/>
      </w:pPr>
    </w:lvl>
    <w:lvl w:ilvl="5" w:tplc="DAC67A5C" w:tentative="1">
      <w:start w:val="1"/>
      <w:numFmt w:val="decimal"/>
      <w:lvlText w:val="%6."/>
      <w:lvlJc w:val="left"/>
      <w:pPr>
        <w:tabs>
          <w:tab w:val="num" w:pos="4320"/>
        </w:tabs>
        <w:ind w:left="4320" w:hanging="360"/>
      </w:pPr>
    </w:lvl>
    <w:lvl w:ilvl="6" w:tplc="9FD41F28" w:tentative="1">
      <w:start w:val="1"/>
      <w:numFmt w:val="decimal"/>
      <w:lvlText w:val="%7."/>
      <w:lvlJc w:val="left"/>
      <w:pPr>
        <w:tabs>
          <w:tab w:val="num" w:pos="5040"/>
        </w:tabs>
        <w:ind w:left="5040" w:hanging="360"/>
      </w:pPr>
    </w:lvl>
    <w:lvl w:ilvl="7" w:tplc="B360042C" w:tentative="1">
      <w:start w:val="1"/>
      <w:numFmt w:val="decimal"/>
      <w:lvlText w:val="%8."/>
      <w:lvlJc w:val="left"/>
      <w:pPr>
        <w:tabs>
          <w:tab w:val="num" w:pos="5760"/>
        </w:tabs>
        <w:ind w:left="5760" w:hanging="360"/>
      </w:pPr>
    </w:lvl>
    <w:lvl w:ilvl="8" w:tplc="6282B450" w:tentative="1">
      <w:start w:val="1"/>
      <w:numFmt w:val="decimal"/>
      <w:lvlText w:val="%9."/>
      <w:lvlJc w:val="left"/>
      <w:pPr>
        <w:tabs>
          <w:tab w:val="num" w:pos="6480"/>
        </w:tabs>
        <w:ind w:left="6480" w:hanging="360"/>
      </w:pPr>
    </w:lvl>
  </w:abstractNum>
  <w:abstractNum w:abstractNumId="10">
    <w:nsid w:val="72504512"/>
    <w:multiLevelType w:val="hybridMultilevel"/>
    <w:tmpl w:val="02F49E20"/>
    <w:lvl w:ilvl="0" w:tplc="E1843068">
      <w:start w:val="1"/>
      <w:numFmt w:val="arabicAlpha"/>
      <w:lvlText w:val="%1-"/>
      <w:lvlJc w:val="left"/>
      <w:pPr>
        <w:tabs>
          <w:tab w:val="num" w:pos="360"/>
        </w:tabs>
        <w:ind w:left="360" w:hanging="360"/>
      </w:pPr>
    </w:lvl>
    <w:lvl w:ilvl="1" w:tplc="73A28B8E" w:tentative="1">
      <w:start w:val="1"/>
      <w:numFmt w:val="arabicAlpha"/>
      <w:lvlText w:val="%2-"/>
      <w:lvlJc w:val="left"/>
      <w:pPr>
        <w:tabs>
          <w:tab w:val="num" w:pos="1080"/>
        </w:tabs>
        <w:ind w:left="1080" w:hanging="360"/>
      </w:pPr>
    </w:lvl>
    <w:lvl w:ilvl="2" w:tplc="26D89F5C" w:tentative="1">
      <w:start w:val="1"/>
      <w:numFmt w:val="arabicAlpha"/>
      <w:lvlText w:val="%3-"/>
      <w:lvlJc w:val="left"/>
      <w:pPr>
        <w:tabs>
          <w:tab w:val="num" w:pos="1800"/>
        </w:tabs>
        <w:ind w:left="1800" w:hanging="360"/>
      </w:pPr>
    </w:lvl>
    <w:lvl w:ilvl="3" w:tplc="FDF0AA7A" w:tentative="1">
      <w:start w:val="1"/>
      <w:numFmt w:val="arabicAlpha"/>
      <w:lvlText w:val="%4-"/>
      <w:lvlJc w:val="left"/>
      <w:pPr>
        <w:tabs>
          <w:tab w:val="num" w:pos="2520"/>
        </w:tabs>
        <w:ind w:left="2520" w:hanging="360"/>
      </w:pPr>
    </w:lvl>
    <w:lvl w:ilvl="4" w:tplc="8078F444" w:tentative="1">
      <w:start w:val="1"/>
      <w:numFmt w:val="arabicAlpha"/>
      <w:lvlText w:val="%5-"/>
      <w:lvlJc w:val="left"/>
      <w:pPr>
        <w:tabs>
          <w:tab w:val="num" w:pos="3240"/>
        </w:tabs>
        <w:ind w:left="3240" w:hanging="360"/>
      </w:pPr>
    </w:lvl>
    <w:lvl w:ilvl="5" w:tplc="9CFE51BE" w:tentative="1">
      <w:start w:val="1"/>
      <w:numFmt w:val="arabicAlpha"/>
      <w:lvlText w:val="%6-"/>
      <w:lvlJc w:val="left"/>
      <w:pPr>
        <w:tabs>
          <w:tab w:val="num" w:pos="3960"/>
        </w:tabs>
        <w:ind w:left="3960" w:hanging="360"/>
      </w:pPr>
    </w:lvl>
    <w:lvl w:ilvl="6" w:tplc="60AABD98" w:tentative="1">
      <w:start w:val="1"/>
      <w:numFmt w:val="arabicAlpha"/>
      <w:lvlText w:val="%7-"/>
      <w:lvlJc w:val="left"/>
      <w:pPr>
        <w:tabs>
          <w:tab w:val="num" w:pos="4680"/>
        </w:tabs>
        <w:ind w:left="4680" w:hanging="360"/>
      </w:pPr>
    </w:lvl>
    <w:lvl w:ilvl="7" w:tplc="E3D891FC" w:tentative="1">
      <w:start w:val="1"/>
      <w:numFmt w:val="arabicAlpha"/>
      <w:lvlText w:val="%8-"/>
      <w:lvlJc w:val="left"/>
      <w:pPr>
        <w:tabs>
          <w:tab w:val="num" w:pos="5400"/>
        </w:tabs>
        <w:ind w:left="5400" w:hanging="360"/>
      </w:pPr>
    </w:lvl>
    <w:lvl w:ilvl="8" w:tplc="19CC055C" w:tentative="1">
      <w:start w:val="1"/>
      <w:numFmt w:val="arabicAlpha"/>
      <w:lvlText w:val="%9-"/>
      <w:lvlJc w:val="left"/>
      <w:pPr>
        <w:tabs>
          <w:tab w:val="num" w:pos="6120"/>
        </w:tabs>
        <w:ind w:left="6120" w:hanging="360"/>
      </w:pPr>
    </w:lvl>
  </w:abstractNum>
  <w:abstractNum w:abstractNumId="11">
    <w:nsid w:val="749712EE"/>
    <w:multiLevelType w:val="hybridMultilevel"/>
    <w:tmpl w:val="B34636CA"/>
    <w:lvl w:ilvl="0" w:tplc="2A043AAE">
      <w:start w:val="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0"/>
  </w:num>
  <w:num w:numId="5">
    <w:abstractNumId w:val="5"/>
  </w:num>
  <w:num w:numId="6">
    <w:abstractNumId w:val="3"/>
  </w:num>
  <w:num w:numId="7">
    <w:abstractNumId w:val="4"/>
  </w:num>
  <w:num w:numId="8">
    <w:abstractNumId w:val="2"/>
  </w:num>
  <w:num w:numId="9">
    <w:abstractNumId w:val="11"/>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C4"/>
    <w:rsid w:val="00195550"/>
    <w:rsid w:val="00255361"/>
    <w:rsid w:val="002769C4"/>
    <w:rsid w:val="006D62A0"/>
    <w:rsid w:val="008B4407"/>
    <w:rsid w:val="00B03484"/>
    <w:rsid w:val="00C92EAF"/>
    <w:rsid w:val="00CA34B4"/>
    <w:rsid w:val="00E95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40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B44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40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B4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6994">
      <w:bodyDiv w:val="1"/>
      <w:marLeft w:val="0"/>
      <w:marRight w:val="0"/>
      <w:marTop w:val="0"/>
      <w:marBottom w:val="0"/>
      <w:divBdr>
        <w:top w:val="none" w:sz="0" w:space="0" w:color="auto"/>
        <w:left w:val="none" w:sz="0" w:space="0" w:color="auto"/>
        <w:bottom w:val="none" w:sz="0" w:space="0" w:color="auto"/>
        <w:right w:val="none" w:sz="0" w:space="0" w:color="auto"/>
      </w:divBdr>
      <w:divsChild>
        <w:div w:id="477889817">
          <w:marLeft w:val="0"/>
          <w:marRight w:val="806"/>
          <w:marTop w:val="0"/>
          <w:marBottom w:val="0"/>
          <w:divBdr>
            <w:top w:val="none" w:sz="0" w:space="0" w:color="auto"/>
            <w:left w:val="none" w:sz="0" w:space="0" w:color="auto"/>
            <w:bottom w:val="none" w:sz="0" w:space="0" w:color="auto"/>
            <w:right w:val="none" w:sz="0" w:space="0" w:color="auto"/>
          </w:divBdr>
        </w:div>
        <w:div w:id="1104812139">
          <w:marLeft w:val="0"/>
          <w:marRight w:val="806"/>
          <w:marTop w:val="0"/>
          <w:marBottom w:val="0"/>
          <w:divBdr>
            <w:top w:val="none" w:sz="0" w:space="0" w:color="auto"/>
            <w:left w:val="none" w:sz="0" w:space="0" w:color="auto"/>
            <w:bottom w:val="none" w:sz="0" w:space="0" w:color="auto"/>
            <w:right w:val="none" w:sz="0" w:space="0" w:color="auto"/>
          </w:divBdr>
        </w:div>
        <w:div w:id="192965620">
          <w:marLeft w:val="0"/>
          <w:marRight w:val="806"/>
          <w:marTop w:val="0"/>
          <w:marBottom w:val="0"/>
          <w:divBdr>
            <w:top w:val="none" w:sz="0" w:space="0" w:color="auto"/>
            <w:left w:val="none" w:sz="0" w:space="0" w:color="auto"/>
            <w:bottom w:val="none" w:sz="0" w:space="0" w:color="auto"/>
            <w:right w:val="none" w:sz="0" w:space="0" w:color="auto"/>
          </w:divBdr>
        </w:div>
        <w:div w:id="1286696788">
          <w:marLeft w:val="0"/>
          <w:marRight w:val="806"/>
          <w:marTop w:val="0"/>
          <w:marBottom w:val="0"/>
          <w:divBdr>
            <w:top w:val="none" w:sz="0" w:space="0" w:color="auto"/>
            <w:left w:val="none" w:sz="0" w:space="0" w:color="auto"/>
            <w:bottom w:val="none" w:sz="0" w:space="0" w:color="auto"/>
            <w:right w:val="none" w:sz="0" w:space="0" w:color="auto"/>
          </w:divBdr>
        </w:div>
      </w:divsChild>
    </w:div>
    <w:div w:id="254674428">
      <w:bodyDiv w:val="1"/>
      <w:marLeft w:val="0"/>
      <w:marRight w:val="0"/>
      <w:marTop w:val="0"/>
      <w:marBottom w:val="0"/>
      <w:divBdr>
        <w:top w:val="none" w:sz="0" w:space="0" w:color="auto"/>
        <w:left w:val="none" w:sz="0" w:space="0" w:color="auto"/>
        <w:bottom w:val="none" w:sz="0" w:space="0" w:color="auto"/>
        <w:right w:val="none" w:sz="0" w:space="0" w:color="auto"/>
      </w:divBdr>
    </w:div>
    <w:div w:id="277028732">
      <w:bodyDiv w:val="1"/>
      <w:marLeft w:val="0"/>
      <w:marRight w:val="0"/>
      <w:marTop w:val="0"/>
      <w:marBottom w:val="0"/>
      <w:divBdr>
        <w:top w:val="none" w:sz="0" w:space="0" w:color="auto"/>
        <w:left w:val="none" w:sz="0" w:space="0" w:color="auto"/>
        <w:bottom w:val="none" w:sz="0" w:space="0" w:color="auto"/>
        <w:right w:val="none" w:sz="0" w:space="0" w:color="auto"/>
      </w:divBdr>
      <w:divsChild>
        <w:div w:id="312568176">
          <w:marLeft w:val="0"/>
          <w:marRight w:val="446"/>
          <w:marTop w:val="0"/>
          <w:marBottom w:val="0"/>
          <w:divBdr>
            <w:top w:val="none" w:sz="0" w:space="0" w:color="auto"/>
            <w:left w:val="none" w:sz="0" w:space="0" w:color="auto"/>
            <w:bottom w:val="none" w:sz="0" w:space="0" w:color="auto"/>
            <w:right w:val="none" w:sz="0" w:space="0" w:color="auto"/>
          </w:divBdr>
        </w:div>
      </w:divsChild>
    </w:div>
    <w:div w:id="347372784">
      <w:bodyDiv w:val="1"/>
      <w:marLeft w:val="0"/>
      <w:marRight w:val="0"/>
      <w:marTop w:val="0"/>
      <w:marBottom w:val="0"/>
      <w:divBdr>
        <w:top w:val="none" w:sz="0" w:space="0" w:color="auto"/>
        <w:left w:val="none" w:sz="0" w:space="0" w:color="auto"/>
        <w:bottom w:val="none" w:sz="0" w:space="0" w:color="auto"/>
        <w:right w:val="none" w:sz="0" w:space="0" w:color="auto"/>
      </w:divBdr>
    </w:div>
    <w:div w:id="522406123">
      <w:bodyDiv w:val="1"/>
      <w:marLeft w:val="0"/>
      <w:marRight w:val="0"/>
      <w:marTop w:val="0"/>
      <w:marBottom w:val="0"/>
      <w:divBdr>
        <w:top w:val="none" w:sz="0" w:space="0" w:color="auto"/>
        <w:left w:val="none" w:sz="0" w:space="0" w:color="auto"/>
        <w:bottom w:val="none" w:sz="0" w:space="0" w:color="auto"/>
        <w:right w:val="none" w:sz="0" w:space="0" w:color="auto"/>
      </w:divBdr>
    </w:div>
    <w:div w:id="627392549">
      <w:bodyDiv w:val="1"/>
      <w:marLeft w:val="0"/>
      <w:marRight w:val="0"/>
      <w:marTop w:val="0"/>
      <w:marBottom w:val="0"/>
      <w:divBdr>
        <w:top w:val="none" w:sz="0" w:space="0" w:color="auto"/>
        <w:left w:val="none" w:sz="0" w:space="0" w:color="auto"/>
        <w:bottom w:val="none" w:sz="0" w:space="0" w:color="auto"/>
        <w:right w:val="none" w:sz="0" w:space="0" w:color="auto"/>
      </w:divBdr>
    </w:div>
    <w:div w:id="758789077">
      <w:bodyDiv w:val="1"/>
      <w:marLeft w:val="0"/>
      <w:marRight w:val="0"/>
      <w:marTop w:val="0"/>
      <w:marBottom w:val="0"/>
      <w:divBdr>
        <w:top w:val="none" w:sz="0" w:space="0" w:color="auto"/>
        <w:left w:val="none" w:sz="0" w:space="0" w:color="auto"/>
        <w:bottom w:val="none" w:sz="0" w:space="0" w:color="auto"/>
        <w:right w:val="none" w:sz="0" w:space="0" w:color="auto"/>
      </w:divBdr>
      <w:divsChild>
        <w:div w:id="501312116">
          <w:marLeft w:val="0"/>
          <w:marRight w:val="547"/>
          <w:marTop w:val="0"/>
          <w:marBottom w:val="0"/>
          <w:divBdr>
            <w:top w:val="none" w:sz="0" w:space="0" w:color="auto"/>
            <w:left w:val="none" w:sz="0" w:space="0" w:color="auto"/>
            <w:bottom w:val="none" w:sz="0" w:space="0" w:color="auto"/>
            <w:right w:val="none" w:sz="0" w:space="0" w:color="auto"/>
          </w:divBdr>
        </w:div>
        <w:div w:id="606693665">
          <w:marLeft w:val="0"/>
          <w:marRight w:val="547"/>
          <w:marTop w:val="0"/>
          <w:marBottom w:val="0"/>
          <w:divBdr>
            <w:top w:val="none" w:sz="0" w:space="0" w:color="auto"/>
            <w:left w:val="none" w:sz="0" w:space="0" w:color="auto"/>
            <w:bottom w:val="none" w:sz="0" w:space="0" w:color="auto"/>
            <w:right w:val="none" w:sz="0" w:space="0" w:color="auto"/>
          </w:divBdr>
        </w:div>
        <w:div w:id="1741828471">
          <w:marLeft w:val="0"/>
          <w:marRight w:val="547"/>
          <w:marTop w:val="0"/>
          <w:marBottom w:val="0"/>
          <w:divBdr>
            <w:top w:val="none" w:sz="0" w:space="0" w:color="auto"/>
            <w:left w:val="none" w:sz="0" w:space="0" w:color="auto"/>
            <w:bottom w:val="none" w:sz="0" w:space="0" w:color="auto"/>
            <w:right w:val="none" w:sz="0" w:space="0" w:color="auto"/>
          </w:divBdr>
        </w:div>
      </w:divsChild>
    </w:div>
    <w:div w:id="833301684">
      <w:bodyDiv w:val="1"/>
      <w:marLeft w:val="0"/>
      <w:marRight w:val="0"/>
      <w:marTop w:val="0"/>
      <w:marBottom w:val="0"/>
      <w:divBdr>
        <w:top w:val="none" w:sz="0" w:space="0" w:color="auto"/>
        <w:left w:val="none" w:sz="0" w:space="0" w:color="auto"/>
        <w:bottom w:val="none" w:sz="0" w:space="0" w:color="auto"/>
        <w:right w:val="none" w:sz="0" w:space="0" w:color="auto"/>
      </w:divBdr>
    </w:div>
    <w:div w:id="933442944">
      <w:bodyDiv w:val="1"/>
      <w:marLeft w:val="0"/>
      <w:marRight w:val="0"/>
      <w:marTop w:val="0"/>
      <w:marBottom w:val="0"/>
      <w:divBdr>
        <w:top w:val="none" w:sz="0" w:space="0" w:color="auto"/>
        <w:left w:val="none" w:sz="0" w:space="0" w:color="auto"/>
        <w:bottom w:val="none" w:sz="0" w:space="0" w:color="auto"/>
        <w:right w:val="none" w:sz="0" w:space="0" w:color="auto"/>
      </w:divBdr>
    </w:div>
    <w:div w:id="1025206360">
      <w:bodyDiv w:val="1"/>
      <w:marLeft w:val="0"/>
      <w:marRight w:val="0"/>
      <w:marTop w:val="0"/>
      <w:marBottom w:val="0"/>
      <w:divBdr>
        <w:top w:val="none" w:sz="0" w:space="0" w:color="auto"/>
        <w:left w:val="none" w:sz="0" w:space="0" w:color="auto"/>
        <w:bottom w:val="none" w:sz="0" w:space="0" w:color="auto"/>
        <w:right w:val="none" w:sz="0" w:space="0" w:color="auto"/>
      </w:divBdr>
    </w:div>
    <w:div w:id="1105156118">
      <w:bodyDiv w:val="1"/>
      <w:marLeft w:val="0"/>
      <w:marRight w:val="0"/>
      <w:marTop w:val="0"/>
      <w:marBottom w:val="0"/>
      <w:divBdr>
        <w:top w:val="none" w:sz="0" w:space="0" w:color="auto"/>
        <w:left w:val="none" w:sz="0" w:space="0" w:color="auto"/>
        <w:bottom w:val="none" w:sz="0" w:space="0" w:color="auto"/>
        <w:right w:val="none" w:sz="0" w:space="0" w:color="auto"/>
      </w:divBdr>
    </w:div>
    <w:div w:id="1218780592">
      <w:bodyDiv w:val="1"/>
      <w:marLeft w:val="0"/>
      <w:marRight w:val="0"/>
      <w:marTop w:val="0"/>
      <w:marBottom w:val="0"/>
      <w:divBdr>
        <w:top w:val="none" w:sz="0" w:space="0" w:color="auto"/>
        <w:left w:val="none" w:sz="0" w:space="0" w:color="auto"/>
        <w:bottom w:val="none" w:sz="0" w:space="0" w:color="auto"/>
        <w:right w:val="none" w:sz="0" w:space="0" w:color="auto"/>
      </w:divBdr>
      <w:divsChild>
        <w:div w:id="1229615804">
          <w:marLeft w:val="0"/>
          <w:marRight w:val="547"/>
          <w:marTop w:val="0"/>
          <w:marBottom w:val="0"/>
          <w:divBdr>
            <w:top w:val="none" w:sz="0" w:space="0" w:color="auto"/>
            <w:left w:val="none" w:sz="0" w:space="0" w:color="auto"/>
            <w:bottom w:val="none" w:sz="0" w:space="0" w:color="auto"/>
            <w:right w:val="none" w:sz="0" w:space="0" w:color="auto"/>
          </w:divBdr>
        </w:div>
        <w:div w:id="1291671151">
          <w:marLeft w:val="0"/>
          <w:marRight w:val="547"/>
          <w:marTop w:val="0"/>
          <w:marBottom w:val="0"/>
          <w:divBdr>
            <w:top w:val="none" w:sz="0" w:space="0" w:color="auto"/>
            <w:left w:val="none" w:sz="0" w:space="0" w:color="auto"/>
            <w:bottom w:val="none" w:sz="0" w:space="0" w:color="auto"/>
            <w:right w:val="none" w:sz="0" w:space="0" w:color="auto"/>
          </w:divBdr>
        </w:div>
        <w:div w:id="1567642355">
          <w:marLeft w:val="0"/>
          <w:marRight w:val="547"/>
          <w:marTop w:val="0"/>
          <w:marBottom w:val="0"/>
          <w:divBdr>
            <w:top w:val="none" w:sz="0" w:space="0" w:color="auto"/>
            <w:left w:val="none" w:sz="0" w:space="0" w:color="auto"/>
            <w:bottom w:val="none" w:sz="0" w:space="0" w:color="auto"/>
            <w:right w:val="none" w:sz="0" w:space="0" w:color="auto"/>
          </w:divBdr>
        </w:div>
      </w:divsChild>
    </w:div>
    <w:div w:id="1244409745">
      <w:bodyDiv w:val="1"/>
      <w:marLeft w:val="0"/>
      <w:marRight w:val="0"/>
      <w:marTop w:val="0"/>
      <w:marBottom w:val="0"/>
      <w:divBdr>
        <w:top w:val="none" w:sz="0" w:space="0" w:color="auto"/>
        <w:left w:val="none" w:sz="0" w:space="0" w:color="auto"/>
        <w:bottom w:val="none" w:sz="0" w:space="0" w:color="auto"/>
        <w:right w:val="none" w:sz="0" w:space="0" w:color="auto"/>
      </w:divBdr>
      <w:divsChild>
        <w:div w:id="1946307014">
          <w:marLeft w:val="0"/>
          <w:marRight w:val="547"/>
          <w:marTop w:val="0"/>
          <w:marBottom w:val="0"/>
          <w:divBdr>
            <w:top w:val="none" w:sz="0" w:space="0" w:color="auto"/>
            <w:left w:val="none" w:sz="0" w:space="0" w:color="auto"/>
            <w:bottom w:val="none" w:sz="0" w:space="0" w:color="auto"/>
            <w:right w:val="none" w:sz="0" w:space="0" w:color="auto"/>
          </w:divBdr>
        </w:div>
        <w:div w:id="88476744">
          <w:marLeft w:val="0"/>
          <w:marRight w:val="547"/>
          <w:marTop w:val="0"/>
          <w:marBottom w:val="0"/>
          <w:divBdr>
            <w:top w:val="none" w:sz="0" w:space="0" w:color="auto"/>
            <w:left w:val="none" w:sz="0" w:space="0" w:color="auto"/>
            <w:bottom w:val="none" w:sz="0" w:space="0" w:color="auto"/>
            <w:right w:val="none" w:sz="0" w:space="0" w:color="auto"/>
          </w:divBdr>
        </w:div>
        <w:div w:id="1934775684">
          <w:marLeft w:val="0"/>
          <w:marRight w:val="547"/>
          <w:marTop w:val="0"/>
          <w:marBottom w:val="0"/>
          <w:divBdr>
            <w:top w:val="none" w:sz="0" w:space="0" w:color="auto"/>
            <w:left w:val="none" w:sz="0" w:space="0" w:color="auto"/>
            <w:bottom w:val="none" w:sz="0" w:space="0" w:color="auto"/>
            <w:right w:val="none" w:sz="0" w:space="0" w:color="auto"/>
          </w:divBdr>
        </w:div>
      </w:divsChild>
    </w:div>
    <w:div w:id="1297561346">
      <w:bodyDiv w:val="1"/>
      <w:marLeft w:val="0"/>
      <w:marRight w:val="0"/>
      <w:marTop w:val="0"/>
      <w:marBottom w:val="0"/>
      <w:divBdr>
        <w:top w:val="none" w:sz="0" w:space="0" w:color="auto"/>
        <w:left w:val="none" w:sz="0" w:space="0" w:color="auto"/>
        <w:bottom w:val="none" w:sz="0" w:space="0" w:color="auto"/>
        <w:right w:val="none" w:sz="0" w:space="0" w:color="auto"/>
      </w:divBdr>
      <w:divsChild>
        <w:div w:id="868951907">
          <w:marLeft w:val="0"/>
          <w:marRight w:val="446"/>
          <w:marTop w:val="0"/>
          <w:marBottom w:val="0"/>
          <w:divBdr>
            <w:top w:val="none" w:sz="0" w:space="0" w:color="auto"/>
            <w:left w:val="none" w:sz="0" w:space="0" w:color="auto"/>
            <w:bottom w:val="none" w:sz="0" w:space="0" w:color="auto"/>
            <w:right w:val="none" w:sz="0" w:space="0" w:color="auto"/>
          </w:divBdr>
        </w:div>
        <w:div w:id="762994685">
          <w:marLeft w:val="0"/>
          <w:marRight w:val="446"/>
          <w:marTop w:val="0"/>
          <w:marBottom w:val="0"/>
          <w:divBdr>
            <w:top w:val="none" w:sz="0" w:space="0" w:color="auto"/>
            <w:left w:val="none" w:sz="0" w:space="0" w:color="auto"/>
            <w:bottom w:val="none" w:sz="0" w:space="0" w:color="auto"/>
            <w:right w:val="none" w:sz="0" w:space="0" w:color="auto"/>
          </w:divBdr>
        </w:div>
        <w:div w:id="1971813891">
          <w:marLeft w:val="0"/>
          <w:marRight w:val="446"/>
          <w:marTop w:val="0"/>
          <w:marBottom w:val="0"/>
          <w:divBdr>
            <w:top w:val="none" w:sz="0" w:space="0" w:color="auto"/>
            <w:left w:val="none" w:sz="0" w:space="0" w:color="auto"/>
            <w:bottom w:val="none" w:sz="0" w:space="0" w:color="auto"/>
            <w:right w:val="none" w:sz="0" w:space="0" w:color="auto"/>
          </w:divBdr>
        </w:div>
        <w:div w:id="1854152027">
          <w:marLeft w:val="0"/>
          <w:marRight w:val="446"/>
          <w:marTop w:val="0"/>
          <w:marBottom w:val="0"/>
          <w:divBdr>
            <w:top w:val="none" w:sz="0" w:space="0" w:color="auto"/>
            <w:left w:val="none" w:sz="0" w:space="0" w:color="auto"/>
            <w:bottom w:val="none" w:sz="0" w:space="0" w:color="auto"/>
            <w:right w:val="none" w:sz="0" w:space="0" w:color="auto"/>
          </w:divBdr>
        </w:div>
        <w:div w:id="1531793661">
          <w:marLeft w:val="0"/>
          <w:marRight w:val="446"/>
          <w:marTop w:val="0"/>
          <w:marBottom w:val="0"/>
          <w:divBdr>
            <w:top w:val="none" w:sz="0" w:space="0" w:color="auto"/>
            <w:left w:val="none" w:sz="0" w:space="0" w:color="auto"/>
            <w:bottom w:val="none" w:sz="0" w:space="0" w:color="auto"/>
            <w:right w:val="none" w:sz="0" w:space="0" w:color="auto"/>
          </w:divBdr>
        </w:div>
        <w:div w:id="779372425">
          <w:marLeft w:val="0"/>
          <w:marRight w:val="446"/>
          <w:marTop w:val="0"/>
          <w:marBottom w:val="0"/>
          <w:divBdr>
            <w:top w:val="none" w:sz="0" w:space="0" w:color="auto"/>
            <w:left w:val="none" w:sz="0" w:space="0" w:color="auto"/>
            <w:bottom w:val="none" w:sz="0" w:space="0" w:color="auto"/>
            <w:right w:val="none" w:sz="0" w:space="0" w:color="auto"/>
          </w:divBdr>
        </w:div>
        <w:div w:id="765346470">
          <w:marLeft w:val="0"/>
          <w:marRight w:val="446"/>
          <w:marTop w:val="0"/>
          <w:marBottom w:val="0"/>
          <w:divBdr>
            <w:top w:val="none" w:sz="0" w:space="0" w:color="auto"/>
            <w:left w:val="none" w:sz="0" w:space="0" w:color="auto"/>
            <w:bottom w:val="none" w:sz="0" w:space="0" w:color="auto"/>
            <w:right w:val="none" w:sz="0" w:space="0" w:color="auto"/>
          </w:divBdr>
        </w:div>
        <w:div w:id="1348404359">
          <w:marLeft w:val="0"/>
          <w:marRight w:val="446"/>
          <w:marTop w:val="0"/>
          <w:marBottom w:val="0"/>
          <w:divBdr>
            <w:top w:val="none" w:sz="0" w:space="0" w:color="auto"/>
            <w:left w:val="none" w:sz="0" w:space="0" w:color="auto"/>
            <w:bottom w:val="none" w:sz="0" w:space="0" w:color="auto"/>
            <w:right w:val="none" w:sz="0" w:space="0" w:color="auto"/>
          </w:divBdr>
        </w:div>
        <w:div w:id="123081981">
          <w:marLeft w:val="0"/>
          <w:marRight w:val="446"/>
          <w:marTop w:val="0"/>
          <w:marBottom w:val="0"/>
          <w:divBdr>
            <w:top w:val="none" w:sz="0" w:space="0" w:color="auto"/>
            <w:left w:val="none" w:sz="0" w:space="0" w:color="auto"/>
            <w:bottom w:val="none" w:sz="0" w:space="0" w:color="auto"/>
            <w:right w:val="none" w:sz="0" w:space="0" w:color="auto"/>
          </w:divBdr>
        </w:div>
      </w:divsChild>
    </w:div>
    <w:div w:id="1316642480">
      <w:bodyDiv w:val="1"/>
      <w:marLeft w:val="0"/>
      <w:marRight w:val="0"/>
      <w:marTop w:val="0"/>
      <w:marBottom w:val="0"/>
      <w:divBdr>
        <w:top w:val="none" w:sz="0" w:space="0" w:color="auto"/>
        <w:left w:val="none" w:sz="0" w:space="0" w:color="auto"/>
        <w:bottom w:val="none" w:sz="0" w:space="0" w:color="auto"/>
        <w:right w:val="none" w:sz="0" w:space="0" w:color="auto"/>
      </w:divBdr>
      <w:divsChild>
        <w:div w:id="783233884">
          <w:marLeft w:val="0"/>
          <w:marRight w:val="547"/>
          <w:marTop w:val="0"/>
          <w:marBottom w:val="0"/>
          <w:divBdr>
            <w:top w:val="none" w:sz="0" w:space="0" w:color="auto"/>
            <w:left w:val="none" w:sz="0" w:space="0" w:color="auto"/>
            <w:bottom w:val="none" w:sz="0" w:space="0" w:color="auto"/>
            <w:right w:val="none" w:sz="0" w:space="0" w:color="auto"/>
          </w:divBdr>
        </w:div>
        <w:div w:id="323895463">
          <w:marLeft w:val="0"/>
          <w:marRight w:val="547"/>
          <w:marTop w:val="0"/>
          <w:marBottom w:val="0"/>
          <w:divBdr>
            <w:top w:val="none" w:sz="0" w:space="0" w:color="auto"/>
            <w:left w:val="none" w:sz="0" w:space="0" w:color="auto"/>
            <w:bottom w:val="none" w:sz="0" w:space="0" w:color="auto"/>
            <w:right w:val="none" w:sz="0" w:space="0" w:color="auto"/>
          </w:divBdr>
        </w:div>
        <w:div w:id="1402366185">
          <w:marLeft w:val="0"/>
          <w:marRight w:val="547"/>
          <w:marTop w:val="0"/>
          <w:marBottom w:val="0"/>
          <w:divBdr>
            <w:top w:val="none" w:sz="0" w:space="0" w:color="auto"/>
            <w:left w:val="none" w:sz="0" w:space="0" w:color="auto"/>
            <w:bottom w:val="none" w:sz="0" w:space="0" w:color="auto"/>
            <w:right w:val="none" w:sz="0" w:space="0" w:color="auto"/>
          </w:divBdr>
        </w:div>
      </w:divsChild>
    </w:div>
    <w:div w:id="1338311120">
      <w:bodyDiv w:val="1"/>
      <w:marLeft w:val="0"/>
      <w:marRight w:val="0"/>
      <w:marTop w:val="0"/>
      <w:marBottom w:val="0"/>
      <w:divBdr>
        <w:top w:val="none" w:sz="0" w:space="0" w:color="auto"/>
        <w:left w:val="none" w:sz="0" w:space="0" w:color="auto"/>
        <w:bottom w:val="none" w:sz="0" w:space="0" w:color="auto"/>
        <w:right w:val="none" w:sz="0" w:space="0" w:color="auto"/>
      </w:divBdr>
    </w:div>
    <w:div w:id="1590962226">
      <w:bodyDiv w:val="1"/>
      <w:marLeft w:val="0"/>
      <w:marRight w:val="0"/>
      <w:marTop w:val="0"/>
      <w:marBottom w:val="0"/>
      <w:divBdr>
        <w:top w:val="none" w:sz="0" w:space="0" w:color="auto"/>
        <w:left w:val="none" w:sz="0" w:space="0" w:color="auto"/>
        <w:bottom w:val="none" w:sz="0" w:space="0" w:color="auto"/>
        <w:right w:val="none" w:sz="0" w:space="0" w:color="auto"/>
      </w:divBdr>
    </w:div>
    <w:div w:id="1803158556">
      <w:bodyDiv w:val="1"/>
      <w:marLeft w:val="0"/>
      <w:marRight w:val="0"/>
      <w:marTop w:val="0"/>
      <w:marBottom w:val="0"/>
      <w:divBdr>
        <w:top w:val="none" w:sz="0" w:space="0" w:color="auto"/>
        <w:left w:val="none" w:sz="0" w:space="0" w:color="auto"/>
        <w:bottom w:val="none" w:sz="0" w:space="0" w:color="auto"/>
        <w:right w:val="none" w:sz="0" w:space="0" w:color="auto"/>
      </w:divBdr>
    </w:div>
    <w:div w:id="1976566559">
      <w:bodyDiv w:val="1"/>
      <w:marLeft w:val="0"/>
      <w:marRight w:val="0"/>
      <w:marTop w:val="0"/>
      <w:marBottom w:val="0"/>
      <w:divBdr>
        <w:top w:val="none" w:sz="0" w:space="0" w:color="auto"/>
        <w:left w:val="none" w:sz="0" w:space="0" w:color="auto"/>
        <w:bottom w:val="none" w:sz="0" w:space="0" w:color="auto"/>
        <w:right w:val="none" w:sz="0" w:space="0" w:color="auto"/>
      </w:divBdr>
    </w:div>
    <w:div w:id="20526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15</Pages>
  <Words>3957</Words>
  <Characters>22561</Characters>
  <Application>Microsoft Office Word</Application>
  <DocSecurity>0</DocSecurity>
  <Lines>188</Lines>
  <Paragraphs>52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2024-01-29T19:43:00Z</dcterms:created>
  <dcterms:modified xsi:type="dcterms:W3CDTF">2024-01-30T19:39:00Z</dcterms:modified>
</cp:coreProperties>
</file>